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52B5" w14:textId="2A26BE02" w:rsidR="00DA03EA" w:rsidRDefault="00DA03EA" w:rsidP="00DA03EA">
      <w:pPr>
        <w:spacing w:line="360" w:lineRule="auto"/>
        <w:jc w:val="right"/>
        <w:rPr>
          <w:b/>
          <w:szCs w:val="24"/>
        </w:rPr>
      </w:pPr>
    </w:p>
    <w:p w14:paraId="0A78A079" w14:textId="77777777" w:rsidR="008314F5" w:rsidRDefault="008314F5" w:rsidP="008314F5">
      <w:pPr>
        <w:pStyle w:val="Default"/>
        <w:spacing w:line="360" w:lineRule="auto"/>
        <w:ind w:left="284"/>
        <w:jc w:val="right"/>
        <w:rPr>
          <w:rFonts w:ascii="Calibri" w:eastAsia="Calibri" w:hAnsi="Calibri" w:cs="Calibri"/>
          <w:b/>
          <w:bCs/>
          <w:color w:val="auto"/>
          <w:lang w:eastAsia="en-US"/>
        </w:rPr>
      </w:pPr>
      <w:r>
        <w:rPr>
          <w:rFonts w:ascii="Calibri" w:eastAsia="Calibri" w:hAnsi="Calibri" w:cs="Calibri"/>
          <w:b/>
          <w:bCs/>
          <w:color w:val="auto"/>
          <w:lang w:eastAsia="en-US"/>
        </w:rPr>
        <w:t>ALLEGATO C)</w:t>
      </w:r>
    </w:p>
    <w:p w14:paraId="0115D6EC" w14:textId="77777777" w:rsidR="00382F42" w:rsidRDefault="00382F42" w:rsidP="00E0064E">
      <w:pPr>
        <w:pStyle w:val="Default"/>
        <w:spacing w:line="360" w:lineRule="auto"/>
        <w:ind w:left="284"/>
        <w:jc w:val="center"/>
        <w:rPr>
          <w:rFonts w:ascii="Calibri" w:eastAsia="Calibri" w:hAnsi="Calibri" w:cs="Calibri"/>
          <w:b/>
          <w:bCs/>
          <w:color w:val="auto"/>
          <w:lang w:eastAsia="en-US"/>
        </w:rPr>
      </w:pPr>
    </w:p>
    <w:p w14:paraId="43D426A5" w14:textId="64A74BDA" w:rsidR="00E0064E" w:rsidRPr="009253DB" w:rsidRDefault="00E0064E" w:rsidP="00E0064E">
      <w:pPr>
        <w:pStyle w:val="Default"/>
        <w:spacing w:line="360" w:lineRule="auto"/>
        <w:ind w:left="284"/>
        <w:jc w:val="center"/>
        <w:rPr>
          <w:rFonts w:ascii="Calibri" w:eastAsia="Calibri" w:hAnsi="Calibri" w:cs="Calibri"/>
          <w:b/>
          <w:bCs/>
          <w:color w:val="auto"/>
          <w:lang w:eastAsia="en-US"/>
        </w:rPr>
      </w:pPr>
      <w:r w:rsidRPr="009253DB">
        <w:rPr>
          <w:rFonts w:ascii="Calibri" w:eastAsia="Calibri" w:hAnsi="Calibri" w:cs="Calibri"/>
          <w:b/>
          <w:bCs/>
          <w:color w:val="auto"/>
          <w:lang w:eastAsia="en-US"/>
        </w:rPr>
        <w:t>DICHIARAZIONE SOSTITUTIVA DI CERTIFICAZIONE</w:t>
      </w:r>
    </w:p>
    <w:p w14:paraId="3CDB50FF" w14:textId="77777777" w:rsidR="00E0064E" w:rsidRPr="00D70DF4" w:rsidRDefault="00E0064E" w:rsidP="00E0064E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(Art. 46 D.P.R. 28 dicembre 2000 n. 445)</w:t>
      </w:r>
    </w:p>
    <w:p w14:paraId="44BF244C" w14:textId="77777777" w:rsidR="00E0064E" w:rsidRPr="00D70DF4" w:rsidRDefault="00E0064E" w:rsidP="008314F5">
      <w:pPr>
        <w:spacing w:line="360" w:lineRule="auto"/>
        <w:ind w:left="284"/>
        <w:jc w:val="center"/>
        <w:rPr>
          <w:rFonts w:ascii="Calibri" w:hAnsi="Calibri" w:cs="Calibri"/>
          <w:sz w:val="20"/>
          <w:szCs w:val="20"/>
        </w:rPr>
      </w:pPr>
      <w:r w:rsidRPr="00D70DF4">
        <w:rPr>
          <w:rFonts w:ascii="Calibri" w:hAnsi="Calibri" w:cs="Calibri"/>
          <w:sz w:val="20"/>
          <w:szCs w:val="20"/>
        </w:rPr>
        <w:t>Tale allegato va inviato insieme al “</w:t>
      </w:r>
      <w:r w:rsidRPr="00D70DF4">
        <w:rPr>
          <w:rFonts w:ascii="Calibri" w:hAnsi="Calibri" w:cs="Calibri"/>
          <w:i/>
          <w:iCs/>
          <w:sz w:val="20"/>
          <w:szCs w:val="20"/>
        </w:rPr>
        <w:t>Modello di istanza di attribuzione di contributi per attività culturale</w:t>
      </w:r>
      <w:r w:rsidRPr="00D70DF4">
        <w:rPr>
          <w:rFonts w:ascii="Calibri" w:hAnsi="Calibri" w:cs="Calibri"/>
          <w:sz w:val="20"/>
          <w:szCs w:val="20"/>
        </w:rPr>
        <w:t>”</w:t>
      </w:r>
    </w:p>
    <w:p w14:paraId="73E05365" w14:textId="77777777" w:rsidR="00E0064E" w:rsidRPr="009253DB" w:rsidRDefault="00E0064E" w:rsidP="00E0064E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p w14:paraId="7FEC3715" w14:textId="77777777" w:rsidR="00E0064E" w:rsidRPr="009253DB" w:rsidRDefault="00E0064E" w:rsidP="00E0064E">
      <w:pPr>
        <w:pStyle w:val="Default"/>
        <w:spacing w:line="360" w:lineRule="auto"/>
        <w:ind w:left="284"/>
        <w:jc w:val="both"/>
        <w:rPr>
          <w:rFonts w:ascii="Calibri" w:eastAsia="Calibri" w:hAnsi="Calibri" w:cs="Calibri"/>
          <w:color w:val="auto"/>
          <w:lang w:eastAsia="en-US"/>
        </w:rPr>
      </w:pPr>
      <w:r w:rsidRPr="009253DB">
        <w:rPr>
          <w:rFonts w:ascii="Calibri" w:eastAsia="Calibri" w:hAnsi="Calibri" w:cs="Calibri"/>
          <w:color w:val="auto"/>
          <w:lang w:eastAsia="en-US"/>
        </w:rPr>
        <w:t>La sottoscritta/Il sottoscritto ____________________________________________________________</w:t>
      </w:r>
    </w:p>
    <w:p w14:paraId="240A2853" w14:textId="77777777" w:rsidR="00E0064E" w:rsidRDefault="00E0064E" w:rsidP="00E0064E">
      <w:pPr>
        <w:pStyle w:val="NormaleWeb"/>
        <w:spacing w:after="120" w:line="360" w:lineRule="auto"/>
        <w:ind w:left="284"/>
        <w:jc w:val="both"/>
        <w:rPr>
          <w:rFonts w:ascii="Calibri" w:eastAsia="Calibri" w:hAnsi="Calibri" w:cs="Calibri"/>
          <w:color w:val="auto"/>
          <w:lang w:eastAsia="en-US"/>
        </w:rPr>
      </w:pPr>
      <w:r w:rsidRPr="009253DB">
        <w:rPr>
          <w:rFonts w:ascii="Calibri" w:eastAsia="Calibri" w:hAnsi="Calibri" w:cs="Calibri"/>
          <w:color w:val="auto"/>
          <w:lang w:eastAsia="en-US"/>
        </w:rPr>
        <w:t>C.F.________________________________________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nata/o a__________________________________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il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e residente a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____________________________________________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in </w:t>
      </w:r>
      <w:r w:rsidRPr="009253DB">
        <w:rPr>
          <w:rFonts w:ascii="Calibri" w:eastAsia="Calibri" w:hAnsi="Calibri" w:cs="Calibri"/>
          <w:color w:val="auto"/>
          <w:lang w:eastAsia="en-US"/>
        </w:rPr>
        <w:t>via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_______________________________________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n.____________ in qualità di legale rappresentante dell’Associazione______________________________________________________________________</w:t>
      </w:r>
    </w:p>
    <w:p w14:paraId="34B9D032" w14:textId="77777777" w:rsidR="00E0064E" w:rsidRPr="00B02E13" w:rsidRDefault="00E0064E" w:rsidP="00E0064E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C. F. _____________________________________ P. I. _______________________________________</w:t>
      </w:r>
    </w:p>
    <w:p w14:paraId="5774D20C" w14:textId="77777777" w:rsidR="00E0064E" w:rsidRPr="00B02E13" w:rsidRDefault="00E0064E" w:rsidP="00E0064E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con sede nel Comune di __________________________________ Cap___________________________</w:t>
      </w:r>
    </w:p>
    <w:p w14:paraId="37AB05EE" w14:textId="77777777" w:rsidR="00E0064E" w:rsidRPr="00B02E13" w:rsidRDefault="00E0064E" w:rsidP="00E0064E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via_____________________________________________________________n.___________________</w:t>
      </w:r>
    </w:p>
    <w:p w14:paraId="370F40B2" w14:textId="77777777" w:rsidR="00E0064E" w:rsidRPr="009253DB" w:rsidRDefault="00E0064E" w:rsidP="00E0064E">
      <w:pPr>
        <w:pStyle w:val="NormaleWeb"/>
        <w:spacing w:before="240" w:after="120" w:line="360" w:lineRule="auto"/>
        <w:ind w:left="284"/>
        <w:jc w:val="both"/>
        <w:rPr>
          <w:rFonts w:ascii="Calibri" w:eastAsia="Calibri" w:hAnsi="Calibri" w:cs="Calibri"/>
          <w:color w:val="auto"/>
          <w:lang w:eastAsia="en-US"/>
        </w:rPr>
      </w:pPr>
      <w:r w:rsidRPr="009253DB">
        <w:rPr>
          <w:rFonts w:ascii="Calibri" w:eastAsia="Calibri" w:hAnsi="Calibri" w:cs="Calibri"/>
          <w:color w:val="auto"/>
          <w:lang w:eastAsia="en-US"/>
        </w:rPr>
        <w:t>consapevole che chiunque rilasci dichiarazioni mendaci è punito ai sensi del Codice penale e delle leggi speciali in materia, ai sensi e per gli effetti dell</w:t>
      </w:r>
      <w:r>
        <w:rPr>
          <w:rFonts w:ascii="Calibri" w:eastAsia="Calibri" w:hAnsi="Calibri" w:cs="Calibri"/>
          <w:color w:val="auto"/>
          <w:lang w:eastAsia="en-US"/>
        </w:rPr>
        <w:t>’</w:t>
      </w:r>
      <w:r w:rsidRPr="009253DB">
        <w:rPr>
          <w:rFonts w:ascii="Calibri" w:eastAsia="Calibri" w:hAnsi="Calibri" w:cs="Calibri"/>
          <w:color w:val="auto"/>
          <w:lang w:eastAsia="en-US"/>
        </w:rPr>
        <w:t>art. 46 del D.P.R. n. 445/2000</w:t>
      </w:r>
    </w:p>
    <w:p w14:paraId="5F31C035" w14:textId="77777777" w:rsidR="00E0064E" w:rsidRPr="009253DB" w:rsidRDefault="00E0064E" w:rsidP="00E0064E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DICHIARA</w:t>
      </w:r>
    </w:p>
    <w:p w14:paraId="12A79F67" w14:textId="77777777" w:rsidR="00E0064E" w:rsidRPr="009253DB" w:rsidRDefault="00E0064E" w:rsidP="00E0064E">
      <w:pPr>
        <w:pStyle w:val="Default"/>
        <w:spacing w:line="360" w:lineRule="auto"/>
        <w:ind w:left="284"/>
        <w:jc w:val="both"/>
        <w:rPr>
          <w:rFonts w:ascii="Calibri" w:hAnsi="Calibri" w:cs="Calibri"/>
        </w:rPr>
      </w:pPr>
      <w:r w:rsidRPr="009253DB">
        <w:rPr>
          <w:rFonts w:ascii="Calibri" w:hAnsi="Calibri" w:cs="Calibri"/>
        </w:rPr>
        <w:t xml:space="preserve">Di aver preso visione e di accettare le condizioni previste nell’Avviso pubblico, come di seguito sinteticamente riportate: </w:t>
      </w:r>
    </w:p>
    <w:p w14:paraId="439AE658" w14:textId="77777777" w:rsidR="00E0064E" w:rsidRPr="00583AEA" w:rsidRDefault="00E0064E" w:rsidP="001D02C9">
      <w:pPr>
        <w:spacing w:line="360" w:lineRule="auto"/>
        <w:ind w:left="284"/>
        <w:jc w:val="center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t>(barrare le caselle)</w:t>
      </w:r>
    </w:p>
    <w:p w14:paraId="28839317" w14:textId="77777777" w:rsidR="00E0064E" w:rsidRPr="009253DB" w:rsidRDefault="00E0064E" w:rsidP="00E0064E">
      <w:pPr>
        <w:pStyle w:val="Default"/>
        <w:spacing w:line="360" w:lineRule="auto"/>
        <w:ind w:left="284"/>
        <w:jc w:val="both"/>
        <w:rPr>
          <w:rFonts w:ascii="Calibri" w:hAnsi="Calibri" w:cs="Calibri"/>
        </w:rPr>
      </w:pPr>
      <w:r w:rsidRPr="009253DB">
        <w:rPr>
          <w:rFonts w:ascii="Calibri" w:hAnsi="Calibri" w:cs="Calibri"/>
        </w:rPr>
        <w:t>Di essere legale rappresentante di un soggetto</w:t>
      </w:r>
    </w:p>
    <w:p w14:paraId="5AAE9A04" w14:textId="77777777" w:rsidR="00E0064E" w:rsidRPr="009253DB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Costituito nelle forme consentite dalla legge;</w:t>
      </w:r>
    </w:p>
    <w:p w14:paraId="77578249" w14:textId="77777777" w:rsidR="00E0064E" w:rsidRPr="009253DB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Che non persegue fini di lucro;</w:t>
      </w:r>
    </w:p>
    <w:p w14:paraId="732E2DDE" w14:textId="77777777" w:rsidR="00E0064E" w:rsidRPr="009253DB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Che opera in ambito </w:t>
      </w:r>
      <w:proofErr w:type="gramStart"/>
      <w:r w:rsidRPr="009253DB">
        <w:rPr>
          <w:rFonts w:ascii="Calibri" w:eastAsia="Calibri" w:hAnsi="Calibri" w:cs="Calibri"/>
          <w:lang w:eastAsia="en-US"/>
        </w:rPr>
        <w:t>socio-culturale</w:t>
      </w:r>
      <w:proofErr w:type="gramEnd"/>
      <w:r w:rsidRPr="009253DB">
        <w:rPr>
          <w:rFonts w:ascii="Calibri" w:eastAsia="Calibri" w:hAnsi="Calibri" w:cs="Calibri"/>
          <w:lang w:eastAsia="en-US"/>
        </w:rPr>
        <w:t>;</w:t>
      </w:r>
    </w:p>
    <w:p w14:paraId="6F35EC7B" w14:textId="6493C3FC" w:rsidR="00E0064E" w:rsidRDefault="00E0064E" w:rsidP="00382F42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Che ha sede a L’Aquila, o che, pur avendo sede in altri Comuni, intende organizzare nel comune dell’Aquila</w:t>
      </w:r>
      <w:r>
        <w:rPr>
          <w:rFonts w:ascii="Calibri" w:eastAsia="Calibri" w:hAnsi="Calibri" w:cs="Calibri"/>
          <w:lang w:eastAsia="en-US"/>
        </w:rPr>
        <w:t xml:space="preserve"> le iniziative </w:t>
      </w:r>
      <w:r w:rsidR="00163A2F">
        <w:rPr>
          <w:rFonts w:ascii="Calibri" w:eastAsia="Calibri" w:hAnsi="Calibri" w:cs="Calibri"/>
          <w:lang w:eastAsia="en-US"/>
        </w:rPr>
        <w:t xml:space="preserve">per il periodo estivo (DAL 21 GIUGNO AL 21 SETTEMBRE 2025), </w:t>
      </w:r>
      <w:r w:rsidR="00F67A18">
        <w:rPr>
          <w:rFonts w:ascii="Calibri" w:eastAsia="Calibri" w:hAnsi="Calibri" w:cs="Calibri"/>
          <w:lang w:eastAsia="en-US"/>
        </w:rPr>
        <w:t>ivi compresi gli eventi attinenti</w:t>
      </w:r>
      <w:r w:rsidR="00AB1905">
        <w:rPr>
          <w:rFonts w:ascii="Calibri" w:eastAsia="Calibri" w:hAnsi="Calibri" w:cs="Calibri"/>
          <w:lang w:eastAsia="en-US"/>
        </w:rPr>
        <w:t xml:space="preserve"> alla 731</w:t>
      </w:r>
      <w:r w:rsidR="00755F0D">
        <w:rPr>
          <w:rFonts w:ascii="Courier New" w:eastAsia="Calibri" w:hAnsi="Courier New" w:cs="Courier New"/>
          <w:lang w:eastAsia="en-US"/>
        </w:rPr>
        <w:t>ª</w:t>
      </w:r>
      <w:r w:rsidR="00AB1905">
        <w:rPr>
          <w:rFonts w:ascii="Calibri" w:eastAsia="Calibri" w:hAnsi="Calibri" w:cs="Calibri"/>
          <w:lang w:eastAsia="en-US"/>
        </w:rPr>
        <w:t xml:space="preserve"> edizione della</w:t>
      </w:r>
      <w:r w:rsidR="00F67A18">
        <w:rPr>
          <w:rFonts w:ascii="Calibri" w:eastAsia="Calibri" w:hAnsi="Calibri" w:cs="Calibri"/>
          <w:lang w:eastAsia="en-US"/>
        </w:rPr>
        <w:t xml:space="preserve"> </w:t>
      </w:r>
      <w:r w:rsidR="00163A2F">
        <w:rPr>
          <w:rFonts w:ascii="Calibri" w:eastAsia="Calibri" w:hAnsi="Calibri" w:cs="Calibri"/>
          <w:lang w:eastAsia="en-US"/>
        </w:rPr>
        <w:t>Perdonanza</w:t>
      </w:r>
      <w:r w:rsidR="00163A2F" w:rsidRPr="009253DB">
        <w:rPr>
          <w:rFonts w:ascii="Calibri" w:eastAsia="Calibri" w:hAnsi="Calibri" w:cs="Calibri"/>
          <w:lang w:eastAsia="en-US"/>
        </w:rPr>
        <w:t>;</w:t>
      </w:r>
    </w:p>
    <w:p w14:paraId="0C8862FA" w14:textId="77777777" w:rsidR="00382F42" w:rsidRDefault="00382F42" w:rsidP="00382F42">
      <w:pPr>
        <w:spacing w:line="360" w:lineRule="auto"/>
        <w:jc w:val="both"/>
        <w:rPr>
          <w:rFonts w:ascii="Calibri" w:hAnsi="Calibri" w:cs="Calibri"/>
        </w:rPr>
      </w:pPr>
    </w:p>
    <w:p w14:paraId="090374DF" w14:textId="77777777" w:rsidR="00382F42" w:rsidRPr="00382F42" w:rsidRDefault="00382F42" w:rsidP="00382F42">
      <w:pPr>
        <w:spacing w:line="360" w:lineRule="auto"/>
        <w:jc w:val="both"/>
        <w:rPr>
          <w:rFonts w:ascii="Calibri" w:hAnsi="Calibri" w:cs="Calibri"/>
        </w:rPr>
      </w:pPr>
    </w:p>
    <w:p w14:paraId="02BE0B7F" w14:textId="77777777" w:rsidR="00E0064E" w:rsidRPr="009253DB" w:rsidRDefault="00E0064E" w:rsidP="00E0064E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DICHIARA ALTRESÌ DI ESSERE A CONOSCENZA CHE</w:t>
      </w:r>
    </w:p>
    <w:p w14:paraId="4FCBAE53" w14:textId="1DF14600" w:rsidR="00E0064E" w:rsidRPr="009253DB" w:rsidRDefault="00E0064E" w:rsidP="00E0064E">
      <w:pPr>
        <w:pStyle w:val="Paragrafoelenco"/>
        <w:widowControl w:val="0"/>
        <w:numPr>
          <w:ilvl w:val="0"/>
          <w:numId w:val="23"/>
        </w:numPr>
        <w:spacing w:line="360" w:lineRule="auto"/>
        <w:ind w:left="568" w:hanging="284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La presentazione delle proposte al suddetto </w:t>
      </w:r>
      <w:r w:rsidR="00CA00F1">
        <w:rPr>
          <w:rFonts w:ascii="Calibri" w:eastAsia="Calibri" w:hAnsi="Calibri" w:cs="Calibri"/>
          <w:lang w:eastAsia="en-US"/>
        </w:rPr>
        <w:t>p</w:t>
      </w:r>
      <w:r>
        <w:rPr>
          <w:rFonts w:ascii="Calibri" w:eastAsia="Calibri" w:hAnsi="Calibri" w:cs="Calibri"/>
          <w:lang w:eastAsia="en-US"/>
        </w:rPr>
        <w:t xml:space="preserve">rogramma di </w:t>
      </w:r>
      <w:r w:rsidRPr="009253DB">
        <w:rPr>
          <w:rFonts w:ascii="Calibri" w:eastAsia="Calibri" w:hAnsi="Calibri" w:cs="Calibri"/>
          <w:lang w:eastAsia="en-US"/>
        </w:rPr>
        <w:t xml:space="preserve">non dà diritto automatico all’erogazione di un contributo economico, né comporta obblighi in carico al Comune dell’Aquila in merito </w:t>
      </w:r>
      <w:r>
        <w:rPr>
          <w:rFonts w:ascii="Calibri" w:eastAsia="Calibri" w:hAnsi="Calibri" w:cs="Calibri"/>
          <w:lang w:eastAsia="en-US"/>
        </w:rPr>
        <w:t>al riconoscimento</w:t>
      </w:r>
      <w:r w:rsidRPr="009253DB">
        <w:rPr>
          <w:rFonts w:ascii="Calibri" w:eastAsia="Calibri" w:hAnsi="Calibri" w:cs="Calibri"/>
          <w:lang w:eastAsia="en-US"/>
        </w:rPr>
        <w:t xml:space="preserve"> di contributi e vantaggi economici di altra natura. Nel caso in cui il soggetto promotore intenda richiedere un contributo straordinario, o altri vantaggi economici per l’evento, lo stesso dovrà farne espressa richiesta, procedendo secondo quanto definito dal vigente Regolamento, come meglio descritto nell’Avviso;</w:t>
      </w:r>
    </w:p>
    <w:p w14:paraId="53EB7FEB" w14:textId="601FDDE1" w:rsidR="00E0064E" w:rsidRPr="00B54F0E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b/>
          <w:bCs/>
          <w:highlight w:val="yellow"/>
          <w:u w:val="single"/>
          <w:lang w:eastAsia="en-US"/>
        </w:rPr>
      </w:pPr>
      <w:r w:rsidRPr="00784C8F">
        <w:rPr>
          <w:rFonts w:ascii="Calibri" w:eastAsia="Calibri" w:hAnsi="Calibri" w:cs="Calibri"/>
          <w:lang w:eastAsia="en-US"/>
        </w:rPr>
        <w:t xml:space="preserve">Le istanze per l’inserimento delle proposte culturali nel cartellone devono pervenire entro e non oltre </w:t>
      </w:r>
      <w:r w:rsidRPr="00B54F0E">
        <w:rPr>
          <w:rFonts w:ascii="Calibri" w:eastAsia="Calibri" w:hAnsi="Calibri" w:cs="Calibri"/>
          <w:b/>
          <w:bCs/>
          <w:highlight w:val="yellow"/>
          <w:u w:val="single"/>
          <w:lang w:eastAsia="en-US"/>
        </w:rPr>
        <w:t xml:space="preserve">le </w:t>
      </w:r>
      <w:r w:rsidRPr="00B54F0E">
        <w:rPr>
          <w:rFonts w:asciiTheme="majorHAnsi" w:hAnsiTheme="majorHAnsi" w:cstheme="majorHAnsi"/>
          <w:b/>
          <w:bCs/>
          <w:highlight w:val="yellow"/>
          <w:u w:val="single"/>
        </w:rPr>
        <w:t xml:space="preserve">ore </w:t>
      </w:r>
      <w:r w:rsidR="00EA4CB7">
        <w:rPr>
          <w:rFonts w:asciiTheme="majorHAnsi" w:hAnsiTheme="majorHAnsi" w:cstheme="majorHAnsi"/>
          <w:b/>
          <w:bCs/>
          <w:highlight w:val="yellow"/>
          <w:u w:val="single"/>
        </w:rPr>
        <w:t>10.00 di venerdì 20 giugno 2025</w:t>
      </w:r>
      <w:r w:rsidRPr="00B54F0E">
        <w:rPr>
          <w:rFonts w:ascii="Calibri" w:eastAsia="Calibri" w:hAnsi="Calibri" w:cs="Calibri"/>
          <w:b/>
          <w:bCs/>
          <w:highlight w:val="yellow"/>
          <w:u w:val="single"/>
          <w:lang w:eastAsia="en-US"/>
        </w:rPr>
        <w:t>;</w:t>
      </w:r>
    </w:p>
    <w:p w14:paraId="0C973C15" w14:textId="208D4FFA" w:rsidR="00E0064E" w:rsidRPr="00164966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u w:val="single"/>
          <w:lang w:eastAsia="en-US"/>
        </w:rPr>
      </w:pPr>
      <w:r w:rsidRPr="00784C8F">
        <w:rPr>
          <w:rFonts w:ascii="Calibri" w:eastAsia="Calibri" w:hAnsi="Calibri" w:cs="Calibri"/>
          <w:u w:val="single"/>
          <w:lang w:eastAsia="en-US"/>
        </w:rPr>
        <w:t>Se attinenti ad un contributo straordinario</w:t>
      </w:r>
      <w:r w:rsidRPr="00784C8F">
        <w:rPr>
          <w:rFonts w:ascii="Calibri" w:eastAsia="Calibri" w:hAnsi="Calibri" w:cs="Calibri"/>
          <w:lang w:eastAsia="en-US"/>
        </w:rPr>
        <w:t xml:space="preserve">, </w:t>
      </w:r>
      <w:r w:rsidRPr="00164966">
        <w:rPr>
          <w:rFonts w:ascii="Calibri" w:eastAsia="Calibri" w:hAnsi="Calibri" w:cs="Calibri"/>
          <w:u w:val="single"/>
          <w:lang w:eastAsia="en-US"/>
        </w:rPr>
        <w:t xml:space="preserve">tali istanze devono pervenire entro </w:t>
      </w:r>
      <w:r w:rsidR="008071A6">
        <w:rPr>
          <w:rFonts w:asciiTheme="majorHAnsi" w:hAnsiTheme="majorHAnsi" w:cstheme="majorHAnsi"/>
          <w:b/>
          <w:bCs/>
          <w:highlight w:val="yellow"/>
          <w:u w:val="single"/>
        </w:rPr>
        <w:t>venerdì 20 giugno 2025</w:t>
      </w:r>
      <w:r w:rsidR="008C6E31">
        <w:rPr>
          <w:rFonts w:asciiTheme="majorHAnsi" w:hAnsiTheme="majorHAnsi" w:cstheme="majorHAnsi"/>
          <w:b/>
          <w:bCs/>
          <w:u w:val="single"/>
        </w:rPr>
        <w:t xml:space="preserve"> </w:t>
      </w:r>
      <w:r w:rsidRPr="009253DB">
        <w:rPr>
          <w:rFonts w:ascii="Calibri" w:eastAsia="Calibri" w:hAnsi="Calibri" w:cs="Calibri"/>
          <w:lang w:eastAsia="en-US"/>
        </w:rPr>
        <w:t xml:space="preserve">e </w:t>
      </w:r>
      <w:r w:rsidRPr="006353EE">
        <w:rPr>
          <w:rFonts w:ascii="Calibri" w:eastAsia="Calibri" w:hAnsi="Calibri" w:cs="Calibri"/>
          <w:u w:val="single"/>
          <w:lang w:eastAsia="en-US"/>
        </w:rPr>
        <w:t>comunque entro il t</w:t>
      </w:r>
      <w:r w:rsidRPr="009253DB">
        <w:rPr>
          <w:rFonts w:ascii="Calibri" w:eastAsia="Calibri" w:hAnsi="Calibri" w:cs="Calibri"/>
          <w:u w:val="single"/>
          <w:lang w:eastAsia="en-US"/>
        </w:rPr>
        <w:t xml:space="preserve">ermine dei trenta giorni </w:t>
      </w:r>
      <w:r w:rsidRPr="00164966">
        <w:rPr>
          <w:rFonts w:ascii="Calibri" w:eastAsia="Calibri" w:hAnsi="Calibri" w:cs="Calibri"/>
          <w:u w:val="single"/>
          <w:lang w:eastAsia="en-US"/>
        </w:rPr>
        <w:t>antecedenti l’iniziativa, come previsto dal Regolamento, pena l’esclusione;</w:t>
      </w:r>
    </w:p>
    <w:p w14:paraId="20E89FB6" w14:textId="77777777" w:rsidR="00E0064E" w:rsidRPr="009253DB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Le istanze potranno essere accolte</w:t>
      </w:r>
      <w:r>
        <w:rPr>
          <w:rFonts w:ascii="Calibri" w:eastAsia="Calibri" w:hAnsi="Calibri" w:cs="Calibri"/>
          <w:lang w:eastAsia="en-US"/>
        </w:rPr>
        <w:t>, scorrendo le graduatorie,</w:t>
      </w:r>
      <w:r w:rsidRPr="009253DB">
        <w:rPr>
          <w:rFonts w:ascii="Calibri" w:eastAsia="Calibri" w:hAnsi="Calibri" w:cs="Calibri"/>
          <w:lang w:eastAsia="en-US"/>
        </w:rPr>
        <w:t xml:space="preserve"> fino ad esaurimento delle risorse economiche destinabili a detto scopo</w:t>
      </w:r>
      <w:r>
        <w:rPr>
          <w:rFonts w:ascii="Calibri" w:eastAsia="Calibri" w:hAnsi="Calibri" w:cs="Calibri"/>
          <w:lang w:eastAsia="en-US"/>
        </w:rPr>
        <w:t>, come meglio specificato nell’Avviso</w:t>
      </w:r>
      <w:r w:rsidRPr="009253DB">
        <w:rPr>
          <w:rFonts w:ascii="Calibri" w:eastAsia="Calibri" w:hAnsi="Calibri" w:cs="Calibri"/>
          <w:lang w:eastAsia="en-US"/>
        </w:rPr>
        <w:t>;</w:t>
      </w:r>
    </w:p>
    <w:p w14:paraId="1743D7CB" w14:textId="58A03AED" w:rsidR="00E0064E" w:rsidRPr="005140D7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L’inserimento </w:t>
      </w:r>
      <w:r>
        <w:rPr>
          <w:rFonts w:ascii="Calibri" w:eastAsia="Calibri" w:hAnsi="Calibri" w:cs="Calibri"/>
          <w:lang w:eastAsia="en-US"/>
        </w:rPr>
        <w:t>degli eventi</w:t>
      </w:r>
      <w:r w:rsidRPr="009253DB">
        <w:rPr>
          <w:rFonts w:ascii="Calibri" w:eastAsia="Calibri" w:hAnsi="Calibri" w:cs="Calibri"/>
          <w:lang w:eastAsia="en-US"/>
        </w:rPr>
        <w:t xml:space="preserve"> nel </w:t>
      </w:r>
      <w:r>
        <w:rPr>
          <w:rFonts w:ascii="Calibri" w:eastAsia="Calibri" w:hAnsi="Calibri" w:cs="Calibri"/>
          <w:lang w:eastAsia="en-US"/>
        </w:rPr>
        <w:t xml:space="preserve">programma </w:t>
      </w:r>
      <w:r w:rsidR="00331000">
        <w:rPr>
          <w:rFonts w:ascii="Calibri" w:eastAsia="Calibri" w:hAnsi="Calibri" w:cs="Calibri"/>
          <w:lang w:eastAsia="en-US"/>
        </w:rPr>
        <w:t>estivo/Perdonanza 2025</w:t>
      </w:r>
      <w:r w:rsidRPr="009253DB">
        <w:rPr>
          <w:rFonts w:ascii="Calibri" w:eastAsia="Calibri" w:hAnsi="Calibri" w:cs="Calibri"/>
          <w:lang w:eastAsia="en-US"/>
        </w:rPr>
        <w:t xml:space="preserve"> equivale al riconoscimento di un “vantaggio economico di diversa natura” da parte dell’Amministrazione comunale, ai sensi dell’art</w:t>
      </w:r>
      <w:r>
        <w:rPr>
          <w:rFonts w:ascii="Calibri" w:eastAsia="Calibri" w:hAnsi="Calibri" w:cs="Calibri"/>
          <w:lang w:eastAsia="en-US"/>
        </w:rPr>
        <w:t>.</w:t>
      </w:r>
      <w:r w:rsidRPr="009253DB">
        <w:rPr>
          <w:rFonts w:ascii="Calibri" w:eastAsia="Calibri" w:hAnsi="Calibri" w:cs="Calibri"/>
          <w:lang w:eastAsia="en-US"/>
        </w:rPr>
        <w:t xml:space="preserve"> 12 del </w:t>
      </w:r>
      <w:r w:rsidRPr="00500B5D">
        <w:rPr>
          <w:rFonts w:ascii="Calibri" w:hAnsi="Calibri" w:cs="Calibri"/>
        </w:rPr>
        <w:t>“</w:t>
      </w:r>
      <w:r w:rsidRPr="00500B5D">
        <w:rPr>
          <w:rFonts w:ascii="Calibri" w:hAnsi="Calibri" w:cs="Calibri"/>
          <w:i/>
          <w:iCs/>
        </w:rPr>
        <w:t>Regolamento</w:t>
      </w:r>
      <w:r w:rsidRPr="00500B5D">
        <w:rPr>
          <w:rFonts w:ascii="Calibri" w:eastAsia="Times New Roman" w:hAnsi="Calibri" w:cs="Calibri"/>
          <w:i/>
          <w:iCs/>
        </w:rPr>
        <w:t xml:space="preserve"> </w:t>
      </w:r>
      <w:r w:rsidRPr="00500B5D">
        <w:rPr>
          <w:rFonts w:ascii="Calibri" w:eastAsia="Times New Roman" w:hAnsi="Calibri" w:cs="Calibri"/>
          <w:i/>
        </w:rPr>
        <w:t>Comunale per l’attribuzione di provvidenze economiche e del patrocinio del Comune alle attività culturali</w:t>
      </w:r>
      <w:r w:rsidRPr="00500B5D">
        <w:rPr>
          <w:rFonts w:ascii="Calibri" w:eastAsia="Times New Roman" w:hAnsi="Calibri" w:cs="Calibri"/>
        </w:rPr>
        <w:t>”</w:t>
      </w:r>
      <w:r w:rsidRPr="009253DB">
        <w:rPr>
          <w:rFonts w:ascii="Calibri" w:eastAsia="Calibri" w:hAnsi="Calibri" w:cs="Calibri"/>
          <w:lang w:eastAsia="en-US"/>
        </w:rPr>
        <w:t>, pertanto, tali istanze saranno accordate mediante deliberazione di Giunta Comunale, previa verifica di interesse da parte dell’Amministrazione;</w:t>
      </w:r>
    </w:p>
    <w:tbl>
      <w:tblPr>
        <w:tblStyle w:val="Grigliatabella"/>
        <w:tblW w:w="10064" w:type="dxa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E0064E" w:rsidRPr="009253DB" w14:paraId="277FFE88" w14:textId="77777777" w:rsidTr="002A086F">
        <w:tc>
          <w:tcPr>
            <w:tcW w:w="10064" w:type="dxa"/>
          </w:tcPr>
          <w:p w14:paraId="20BA55F3" w14:textId="2BB6473F" w:rsidR="00E0064E" w:rsidRPr="009253DB" w:rsidRDefault="00E0064E" w:rsidP="002A086F">
            <w:pPr>
              <w:pStyle w:val="Default"/>
              <w:spacing w:line="360" w:lineRule="auto"/>
              <w:ind w:left="284"/>
              <w:jc w:val="both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In virtù di quanto precede, nonché ai fini della pubblicazione </w:t>
            </w:r>
            <w:r w:rsidR="007C50FB">
              <w:rPr>
                <w:rFonts w:ascii="Calibri" w:eastAsia="Calibri" w:hAnsi="Calibri" w:cs="Calibri"/>
                <w:b/>
                <w:bCs/>
                <w:lang w:eastAsia="en-US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rogramma </w:t>
            </w:r>
            <w:r w:rsidR="00E14C6B">
              <w:rPr>
                <w:rFonts w:ascii="Calibri" w:eastAsia="Calibri" w:hAnsi="Calibri" w:cs="Calibri"/>
                <w:b/>
                <w:bCs/>
                <w:lang w:eastAsia="en-US"/>
              </w:rPr>
              <w:t>in menzione</w:t>
            </w: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, in caso di mancato o parziale riconoscimento del contributo straordinario o di altro “vantaggio economico di diversa natura” </w:t>
            </w:r>
          </w:p>
        </w:tc>
      </w:tr>
      <w:tr w:rsidR="00E0064E" w:rsidRPr="009253DB" w14:paraId="6493D1BC" w14:textId="77777777" w:rsidTr="002A086F">
        <w:tc>
          <w:tcPr>
            <w:tcW w:w="10064" w:type="dxa"/>
          </w:tcPr>
          <w:p w14:paraId="7454642C" w14:textId="77777777" w:rsidR="00E0064E" w:rsidRPr="009253DB" w:rsidRDefault="00E0064E" w:rsidP="002A086F">
            <w:pPr>
              <w:pStyle w:val="Default"/>
              <w:spacing w:line="36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>DICHIARA CHE</w:t>
            </w:r>
          </w:p>
        </w:tc>
      </w:tr>
      <w:tr w:rsidR="00E0064E" w:rsidRPr="009253DB" w14:paraId="1C162AE7" w14:textId="77777777" w:rsidTr="002A086F">
        <w:tc>
          <w:tcPr>
            <w:tcW w:w="10064" w:type="dxa"/>
          </w:tcPr>
          <w:p w14:paraId="15E20CEA" w14:textId="77777777" w:rsidR="00E0064E" w:rsidRPr="009253DB" w:rsidRDefault="00E0064E" w:rsidP="002A086F">
            <w:pPr>
              <w:pStyle w:val="Paragrafoelenco"/>
              <w:spacing w:line="36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>(</w:t>
            </w:r>
            <w:r w:rsidRPr="009253DB">
              <w:rPr>
                <w:rFonts w:ascii="Calibri" w:eastAsia="Calibri" w:hAnsi="Calibri" w:cs="Calibri"/>
                <w:b/>
                <w:bCs/>
                <w:i/>
                <w:iCs/>
                <w:lang w:eastAsia="en-US"/>
              </w:rPr>
              <w:t xml:space="preserve">barrare </w:t>
            </w:r>
            <w:r w:rsidRPr="006E4CAC">
              <w:rPr>
                <w:rFonts w:ascii="Calibri" w:eastAsia="Calibri" w:hAnsi="Calibri" w:cs="Calibri"/>
                <w:b/>
                <w:bCs/>
                <w:i/>
                <w:iCs/>
                <w:u w:val="single"/>
                <w:lang w:eastAsia="en-US"/>
              </w:rPr>
              <w:t>obbligatoriamente</w:t>
            </w:r>
            <w:r w:rsidRPr="009253DB">
              <w:rPr>
                <w:rFonts w:ascii="Calibri" w:eastAsia="Calibri" w:hAnsi="Calibri" w:cs="Calibri"/>
                <w:b/>
                <w:bCs/>
                <w:i/>
                <w:iCs/>
                <w:lang w:eastAsia="en-US"/>
              </w:rPr>
              <w:t xml:space="preserve"> una sola delle seguenti opzioni</w:t>
            </w: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>)</w:t>
            </w:r>
          </w:p>
        </w:tc>
      </w:tr>
      <w:tr w:rsidR="00E0064E" w:rsidRPr="009253DB" w14:paraId="41EF1909" w14:textId="77777777" w:rsidTr="002A086F">
        <w:tc>
          <w:tcPr>
            <w:tcW w:w="10064" w:type="dxa"/>
          </w:tcPr>
          <w:p w14:paraId="197894BF" w14:textId="77777777" w:rsidR="00E0064E" w:rsidRPr="009253DB" w:rsidRDefault="00E0064E" w:rsidP="002A086F">
            <w:pPr>
              <w:spacing w:line="360" w:lineRule="auto"/>
              <w:ind w:left="284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E0064E" w:rsidRPr="009253DB" w14:paraId="7C4BA838" w14:textId="77777777" w:rsidTr="002A086F">
        <w:tc>
          <w:tcPr>
            <w:tcW w:w="10064" w:type="dxa"/>
          </w:tcPr>
          <w:p w14:paraId="0CA04A36" w14:textId="77777777" w:rsidR="00E0064E" w:rsidRPr="009253DB" w:rsidRDefault="00E0064E" w:rsidP="00E0064E">
            <w:pPr>
              <w:numPr>
                <w:ilvl w:val="0"/>
                <w:numId w:val="24"/>
              </w:numPr>
              <w:spacing w:line="360" w:lineRule="auto"/>
              <w:ind w:left="284" w:firstLine="0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9253DB">
              <w:rPr>
                <w:rFonts w:ascii="Calibri" w:hAnsi="Calibri" w:cs="Calibri"/>
                <w:b/>
                <w:bCs/>
                <w:szCs w:val="24"/>
              </w:rPr>
              <w:t xml:space="preserve"> Intende realizzare l’iniziativa proposta</w:t>
            </w:r>
          </w:p>
        </w:tc>
      </w:tr>
      <w:tr w:rsidR="00E0064E" w:rsidRPr="009253DB" w14:paraId="691149E6" w14:textId="77777777" w:rsidTr="002A086F">
        <w:tc>
          <w:tcPr>
            <w:tcW w:w="10064" w:type="dxa"/>
          </w:tcPr>
          <w:p w14:paraId="7D816BCB" w14:textId="77777777" w:rsidR="00E0064E" w:rsidRPr="009253DB" w:rsidRDefault="00E0064E" w:rsidP="002A086F">
            <w:pPr>
              <w:spacing w:line="360" w:lineRule="auto"/>
              <w:ind w:firstLine="708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E0064E" w:rsidRPr="009253DB" w14:paraId="3B33E212" w14:textId="77777777" w:rsidTr="002A086F">
        <w:tc>
          <w:tcPr>
            <w:tcW w:w="10064" w:type="dxa"/>
          </w:tcPr>
          <w:p w14:paraId="574CDFD5" w14:textId="77777777" w:rsidR="00E0064E" w:rsidRPr="009253DB" w:rsidRDefault="00E0064E" w:rsidP="00E0064E">
            <w:pPr>
              <w:numPr>
                <w:ilvl w:val="0"/>
                <w:numId w:val="24"/>
              </w:numPr>
              <w:spacing w:line="360" w:lineRule="auto"/>
              <w:ind w:left="284" w:firstLine="0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9253DB">
              <w:rPr>
                <w:rFonts w:ascii="Calibri" w:hAnsi="Calibri" w:cs="Calibri"/>
                <w:b/>
                <w:bCs/>
                <w:szCs w:val="24"/>
              </w:rPr>
              <w:t xml:space="preserve"> Non intende realizzare l’iniziativa proposta</w:t>
            </w:r>
          </w:p>
        </w:tc>
      </w:tr>
    </w:tbl>
    <w:p w14:paraId="50749166" w14:textId="77777777" w:rsidR="00E0064E" w:rsidRPr="009253DB" w:rsidRDefault="00E0064E" w:rsidP="00E0064E">
      <w:pPr>
        <w:spacing w:line="360" w:lineRule="auto"/>
        <w:ind w:left="284"/>
        <w:jc w:val="both"/>
        <w:rPr>
          <w:rFonts w:ascii="Calibri" w:hAnsi="Calibri" w:cs="Calibri"/>
          <w:b/>
          <w:bCs/>
          <w:szCs w:val="24"/>
        </w:rPr>
      </w:pPr>
    </w:p>
    <w:p w14:paraId="22FACD20" w14:textId="77777777" w:rsidR="00E0064E" w:rsidRPr="009253DB" w:rsidRDefault="00E0064E" w:rsidP="00E0064E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lastRenderedPageBreak/>
        <w:t>DICHIARA ALTRESÌ DI ESSERE A CONOSCENZA CHE</w:t>
      </w:r>
    </w:p>
    <w:p w14:paraId="0A9BFAA7" w14:textId="37476127" w:rsidR="00E0064E" w:rsidRPr="00331000" w:rsidRDefault="00E0064E" w:rsidP="00331000">
      <w:pPr>
        <w:pStyle w:val="Paragrafoelenco"/>
        <w:widowControl w:val="0"/>
        <w:numPr>
          <w:ilvl w:val="0"/>
          <w:numId w:val="23"/>
        </w:numPr>
        <w:spacing w:line="360" w:lineRule="auto"/>
        <w:ind w:left="568" w:hanging="284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S</w:t>
      </w:r>
      <w:r>
        <w:rPr>
          <w:rFonts w:ascii="Calibri" w:eastAsia="Calibri" w:hAnsi="Calibri" w:cs="Calibri"/>
          <w:lang w:eastAsia="en-US"/>
        </w:rPr>
        <w:t xml:space="preserve">e </w:t>
      </w:r>
      <w:r w:rsidRPr="004D344E">
        <w:rPr>
          <w:rFonts w:ascii="Calibri" w:eastAsia="Calibri" w:hAnsi="Calibri" w:cs="Calibri"/>
          <w:u w:val="single"/>
          <w:lang w:eastAsia="en-US"/>
        </w:rPr>
        <w:t>pervenute entro i suddetti termini</w:t>
      </w:r>
      <w:r>
        <w:rPr>
          <w:rFonts w:ascii="Calibri" w:eastAsia="Calibri" w:hAnsi="Calibri" w:cs="Calibri"/>
          <w:lang w:eastAsia="en-US"/>
        </w:rPr>
        <w:t>, s</w:t>
      </w:r>
      <w:r w:rsidRPr="009253DB">
        <w:rPr>
          <w:rFonts w:ascii="Calibri" w:eastAsia="Calibri" w:hAnsi="Calibri" w:cs="Calibri"/>
          <w:lang w:eastAsia="en-US"/>
        </w:rPr>
        <w:t xml:space="preserve">aranno inseriti nel </w:t>
      </w:r>
      <w:r>
        <w:rPr>
          <w:rFonts w:ascii="Calibri" w:eastAsia="Calibri" w:hAnsi="Calibri" w:cs="Calibri"/>
          <w:lang w:eastAsia="en-US"/>
        </w:rPr>
        <w:t>programma</w:t>
      </w:r>
      <w:r w:rsidR="00331000">
        <w:rPr>
          <w:rFonts w:ascii="Calibri" w:eastAsia="Calibri" w:hAnsi="Calibri" w:cs="Calibri"/>
          <w:lang w:eastAsia="en-US"/>
        </w:rPr>
        <w:t xml:space="preserve"> estivo/Perdonanza </w:t>
      </w:r>
      <w:r w:rsidR="00C9123B">
        <w:rPr>
          <w:rFonts w:ascii="Calibri" w:hAnsi="Calibri" w:cs="Calibri"/>
        </w:rPr>
        <w:t>2025</w:t>
      </w:r>
      <w:r w:rsidRPr="00331000">
        <w:rPr>
          <w:rFonts w:ascii="Calibri" w:hAnsi="Calibri" w:cs="Calibri"/>
        </w:rPr>
        <w:t>:</w:t>
      </w:r>
    </w:p>
    <w:p w14:paraId="1CEB8AB9" w14:textId="07CEB925" w:rsidR="00E0064E" w:rsidRPr="00784C8F" w:rsidRDefault="007930DC" w:rsidP="00E0064E">
      <w:pPr>
        <w:pStyle w:val="Paragrafoelenco"/>
        <w:numPr>
          <w:ilvl w:val="0"/>
          <w:numId w:val="25"/>
        </w:numPr>
        <w:spacing w:line="360" w:lineRule="auto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istanze </w:t>
      </w:r>
      <w:r w:rsidR="004C39D9">
        <w:rPr>
          <w:rFonts w:ascii="Calibri" w:hAnsi="Calibri" w:cs="Calibri"/>
        </w:rPr>
        <w:t>relative al solo inserimento nel programma de</w:t>
      </w:r>
      <w:r w:rsidR="00E0064E" w:rsidRPr="00784C8F">
        <w:rPr>
          <w:rFonts w:ascii="Calibri" w:hAnsi="Calibri" w:cs="Calibri"/>
        </w:rPr>
        <w:t xml:space="preserve">gli eventi che si svolgeranno nel Comune dell’Aquila nel periodo compreso tra il </w:t>
      </w:r>
      <w:r w:rsidR="00C9123B">
        <w:rPr>
          <w:rFonts w:ascii="Calibri" w:hAnsi="Calibri" w:cs="Calibri"/>
        </w:rPr>
        <w:t>21 giugno e il 21 settembre</w:t>
      </w:r>
      <w:r w:rsidR="00E0064E" w:rsidRPr="00784C8F">
        <w:rPr>
          <w:rFonts w:ascii="Calibri" w:hAnsi="Calibri" w:cs="Calibri"/>
        </w:rPr>
        <w:t xml:space="preserve"> 2025; </w:t>
      </w:r>
    </w:p>
    <w:p w14:paraId="13359B93" w14:textId="77777777" w:rsidR="00E0064E" w:rsidRDefault="00E0064E" w:rsidP="00E0064E">
      <w:pPr>
        <w:pStyle w:val="Paragrafoelenco"/>
        <w:numPr>
          <w:ilvl w:val="0"/>
          <w:numId w:val="25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AB6E0D">
        <w:rPr>
          <w:rFonts w:asciiTheme="majorHAnsi" w:hAnsiTheme="majorHAnsi" w:cstheme="majorHAnsi"/>
        </w:rPr>
        <w:t>le iniziative risultate beneficiarie di un contributo straordinario;</w:t>
      </w:r>
      <w:r w:rsidRPr="00AB6E0D">
        <w:rPr>
          <w:rFonts w:ascii="Calibri" w:hAnsi="Calibri" w:cs="Calibri"/>
        </w:rPr>
        <w:t xml:space="preserve"> </w:t>
      </w:r>
    </w:p>
    <w:p w14:paraId="0A9E0B01" w14:textId="77777777" w:rsidR="00E0064E" w:rsidRDefault="00E0064E" w:rsidP="00E0064E">
      <w:pPr>
        <w:pStyle w:val="Paragrafoelenco"/>
        <w:numPr>
          <w:ilvl w:val="0"/>
          <w:numId w:val="25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AB6E0D">
        <w:rPr>
          <w:rFonts w:asciiTheme="majorHAnsi" w:hAnsiTheme="majorHAnsi" w:cstheme="majorHAnsi"/>
        </w:rPr>
        <w:t>le iniziative beneficiarie di un vantaggio economico di diversa natura;</w:t>
      </w:r>
      <w:r w:rsidRPr="00AB6E0D">
        <w:rPr>
          <w:rFonts w:ascii="Calibri" w:hAnsi="Calibri" w:cs="Calibri"/>
        </w:rPr>
        <w:t xml:space="preserve"> </w:t>
      </w:r>
    </w:p>
    <w:p w14:paraId="6C18EC78" w14:textId="77777777" w:rsidR="00E0064E" w:rsidRPr="00042860" w:rsidRDefault="00E0064E" w:rsidP="00E0064E">
      <w:pPr>
        <w:pStyle w:val="Paragrafoelenco"/>
        <w:numPr>
          <w:ilvl w:val="0"/>
          <w:numId w:val="25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AB6E0D">
        <w:rPr>
          <w:rFonts w:asciiTheme="majorHAnsi" w:hAnsiTheme="majorHAnsi" w:cstheme="majorHAnsi"/>
        </w:rPr>
        <w:t>le iniziative che il soggetto richiedente intende realizzare, a prescindere dal riconoscimento di una provvidenza economica o di altri vantaggi economici, previo interesse dell’Amministrazione.</w:t>
      </w:r>
    </w:p>
    <w:p w14:paraId="765F8EAD" w14:textId="75DFD34F" w:rsidR="00042860" w:rsidRPr="00415E7F" w:rsidRDefault="00042860" w:rsidP="00042860">
      <w:pPr>
        <w:pStyle w:val="Paragrafoelenco"/>
        <w:widowControl w:val="0"/>
        <w:numPr>
          <w:ilvl w:val="0"/>
          <w:numId w:val="23"/>
        </w:numPr>
        <w:spacing w:line="360" w:lineRule="auto"/>
        <w:ind w:left="568" w:hanging="284"/>
        <w:jc w:val="both"/>
        <w:rPr>
          <w:rFonts w:ascii="Calibri" w:hAnsi="Calibri" w:cs="Calibri"/>
        </w:rPr>
      </w:pPr>
      <w:r w:rsidRPr="00EF3553">
        <w:rPr>
          <w:rFonts w:ascii="Calibri" w:hAnsi="Calibri" w:cs="Calibri"/>
        </w:rPr>
        <w:t xml:space="preserve">Le istanze di contributo </w:t>
      </w:r>
      <w:r w:rsidR="006D0688" w:rsidRPr="00EF3553">
        <w:rPr>
          <w:rFonts w:ascii="Calibri" w:hAnsi="Calibri" w:cs="Calibri"/>
        </w:rPr>
        <w:t xml:space="preserve">relativo al periodo in menzione, </w:t>
      </w:r>
      <w:r w:rsidRPr="00EF3553">
        <w:rPr>
          <w:rFonts w:ascii="Calibri" w:hAnsi="Calibri" w:cs="Calibri"/>
        </w:rPr>
        <w:t xml:space="preserve">pervenute dopo il </w:t>
      </w:r>
      <w:r w:rsidR="005D124A" w:rsidRPr="005D124A">
        <w:rPr>
          <w:rFonts w:ascii="Calibri" w:hAnsi="Calibri" w:cs="Calibri"/>
          <w:highlight w:val="yellow"/>
        </w:rPr>
        <w:t>20 giugno</w:t>
      </w:r>
      <w:r w:rsidRPr="005D124A">
        <w:rPr>
          <w:rFonts w:ascii="Calibri" w:hAnsi="Calibri" w:cs="Calibri"/>
          <w:highlight w:val="yellow"/>
        </w:rPr>
        <w:t xml:space="preserve"> p.v.</w:t>
      </w:r>
      <w:r w:rsidRPr="00EF3553">
        <w:rPr>
          <w:rFonts w:ascii="Calibri" w:hAnsi="Calibri" w:cs="Calibri"/>
        </w:rPr>
        <w:t xml:space="preserve"> e comunque rientranti nel termine regolamentare dei trenta giorni</w:t>
      </w:r>
      <w:r w:rsidR="006D0688" w:rsidRPr="00EF3553">
        <w:rPr>
          <w:rFonts w:ascii="Calibri" w:hAnsi="Calibri" w:cs="Calibri"/>
        </w:rPr>
        <w:t>,</w:t>
      </w:r>
      <w:r w:rsidRPr="00EF3553">
        <w:rPr>
          <w:rFonts w:ascii="Calibri" w:hAnsi="Calibri" w:cs="Calibri"/>
        </w:rPr>
        <w:t xml:space="preserve"> saranno considerate e</w:t>
      </w:r>
      <w:r w:rsidR="00EF2FDE" w:rsidRPr="00EF3553">
        <w:rPr>
          <w:rFonts w:ascii="Calibri" w:hAnsi="Calibri" w:cs="Calibri"/>
        </w:rPr>
        <w:t xml:space="preserve"> parimenti valutate</w:t>
      </w:r>
      <w:r w:rsidR="008179B2" w:rsidRPr="00EF3553">
        <w:rPr>
          <w:rFonts w:ascii="Calibri" w:hAnsi="Calibri" w:cs="Calibri"/>
        </w:rPr>
        <w:t xml:space="preserve"> a</w:t>
      </w:r>
      <w:r w:rsidRPr="00EF3553">
        <w:rPr>
          <w:rFonts w:ascii="Calibri" w:hAnsi="Calibri" w:cs="Calibri"/>
        </w:rPr>
        <w:t>lle istanze pervenute nel secondo semestre</w:t>
      </w:r>
      <w:r w:rsidR="008179B2" w:rsidRPr="00EF3553">
        <w:rPr>
          <w:rFonts w:ascii="Calibri" w:hAnsi="Calibri" w:cs="Calibri"/>
        </w:rPr>
        <w:t>;</w:t>
      </w:r>
    </w:p>
    <w:p w14:paraId="5303A8C4" w14:textId="0EB66642" w:rsidR="00415E7F" w:rsidRPr="00EF3553" w:rsidRDefault="00415E7F" w:rsidP="00415E7F">
      <w:pPr>
        <w:pStyle w:val="Paragrafoelenco"/>
        <w:widowControl w:val="0"/>
        <w:numPr>
          <w:ilvl w:val="0"/>
          <w:numId w:val="23"/>
        </w:numPr>
        <w:spacing w:line="360" w:lineRule="auto"/>
        <w:ind w:left="568" w:hanging="284"/>
        <w:jc w:val="both"/>
        <w:rPr>
          <w:rFonts w:ascii="Calibri" w:hAnsi="Calibri" w:cs="Calibri"/>
        </w:rPr>
      </w:pPr>
      <w:r w:rsidRPr="00EF3553">
        <w:rPr>
          <w:rFonts w:ascii="Calibri" w:hAnsi="Calibri" w:cs="Calibri"/>
        </w:rPr>
        <w:t>Per poter accedere al Patrocinio è necessario presentare specifica richiesta utilizzando gli appositi moduli. I benefici connessi al patrocinio saranno riconosciuti con le modalità e nei limiti stabiliti dai vigenti Regolamenti dei Settori dell’Amministrazione, nonché previa verifica di assenza di cause ostative al rilascio di autorizzazioni comunali.</w:t>
      </w:r>
    </w:p>
    <w:p w14:paraId="13349FE6" w14:textId="77777777" w:rsidR="00E0064E" w:rsidRPr="009253DB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4E2CA6">
        <w:rPr>
          <w:rFonts w:ascii="Calibri" w:hAnsi="Calibri" w:cs="Calibri"/>
        </w:rPr>
        <w:t xml:space="preserve"> </w:t>
      </w:r>
      <w:r w:rsidRPr="009253DB">
        <w:rPr>
          <w:rFonts w:ascii="Calibri" w:eastAsia="Calibri" w:hAnsi="Calibri" w:cs="Calibri"/>
          <w:lang w:eastAsia="en-US"/>
        </w:rPr>
        <w:t>Rimarrà in capo ai soggetti istanti, organizzatori degli eventi, ogni adempimento ed onere, nonché ogni obbligo, connessi alla concreta realizzazione dell'evento</w:t>
      </w:r>
      <w:r>
        <w:rPr>
          <w:rFonts w:ascii="Calibri" w:eastAsia="Calibri" w:hAnsi="Calibri" w:cs="Calibri"/>
          <w:lang w:eastAsia="en-US"/>
        </w:rPr>
        <w:t>, tra i quali</w:t>
      </w:r>
      <w:r w:rsidRPr="009253DB">
        <w:rPr>
          <w:rFonts w:ascii="Calibri" w:eastAsia="Calibri" w:hAnsi="Calibri" w:cs="Calibri"/>
          <w:lang w:eastAsia="en-US"/>
        </w:rPr>
        <w:t xml:space="preserve">: </w:t>
      </w:r>
    </w:p>
    <w:p w14:paraId="64E6E809" w14:textId="77777777" w:rsidR="00E0064E" w:rsidRPr="009253DB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g</w:t>
      </w:r>
      <w:r w:rsidRPr="009253DB">
        <w:rPr>
          <w:rFonts w:ascii="Calibri" w:hAnsi="Calibri" w:cs="Calibri"/>
          <w:szCs w:val="24"/>
        </w:rPr>
        <w:t xml:space="preserve">estione complessiva della logistica dell’evento con accollo di tutti i costi connessi (allacci vari, consumo utenze, gestione pulizia…); </w:t>
      </w:r>
    </w:p>
    <w:p w14:paraId="096084EE" w14:textId="77777777" w:rsidR="00E0064E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Pr="009253DB">
        <w:rPr>
          <w:rFonts w:ascii="Calibri" w:hAnsi="Calibri" w:cs="Calibri"/>
          <w:szCs w:val="24"/>
        </w:rPr>
        <w:t xml:space="preserve">redisposizione e </w:t>
      </w:r>
      <w:r>
        <w:rPr>
          <w:rFonts w:ascii="Calibri" w:hAnsi="Calibri" w:cs="Calibri"/>
          <w:szCs w:val="24"/>
        </w:rPr>
        <w:t xml:space="preserve">la </w:t>
      </w:r>
      <w:r w:rsidRPr="009253DB">
        <w:rPr>
          <w:rFonts w:ascii="Calibri" w:hAnsi="Calibri" w:cs="Calibri"/>
          <w:szCs w:val="24"/>
        </w:rPr>
        <w:t xml:space="preserve">gestione del Piano di Emergenza e Sicurezza, individuando un responsabile per la sicurezza dell’evento; </w:t>
      </w:r>
    </w:p>
    <w:p w14:paraId="56D841E7" w14:textId="77777777" w:rsidR="00E0064E" w:rsidRPr="00500B5D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</w:t>
      </w:r>
      <w:r w:rsidRPr="00500B5D">
        <w:rPr>
          <w:rFonts w:ascii="Calibri" w:hAnsi="Calibri" w:cs="Calibri"/>
        </w:rPr>
        <w:t xml:space="preserve">redisposizione e </w:t>
      </w:r>
      <w:r>
        <w:rPr>
          <w:rFonts w:ascii="Calibri" w:hAnsi="Calibri" w:cs="Calibri"/>
        </w:rPr>
        <w:t xml:space="preserve">la </w:t>
      </w:r>
      <w:r w:rsidRPr="00500B5D">
        <w:rPr>
          <w:rFonts w:ascii="Calibri" w:hAnsi="Calibri" w:cs="Calibri"/>
        </w:rPr>
        <w:t>gestione, ove necessario, del Piano di valutazione impatto acustico;</w:t>
      </w:r>
    </w:p>
    <w:p w14:paraId="41651189" w14:textId="77777777" w:rsidR="00E0064E" w:rsidRPr="009253DB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Pr="009253DB">
        <w:rPr>
          <w:rFonts w:ascii="Calibri" w:hAnsi="Calibri" w:cs="Calibri"/>
          <w:szCs w:val="24"/>
        </w:rPr>
        <w:t>renotazione e</w:t>
      </w:r>
      <w:r>
        <w:rPr>
          <w:rFonts w:ascii="Calibri" w:hAnsi="Calibri" w:cs="Calibri"/>
          <w:szCs w:val="24"/>
        </w:rPr>
        <w:t>d il</w:t>
      </w:r>
      <w:r w:rsidRPr="009253DB">
        <w:rPr>
          <w:rFonts w:ascii="Calibri" w:hAnsi="Calibri" w:cs="Calibri"/>
          <w:szCs w:val="24"/>
        </w:rPr>
        <w:t xml:space="preserve"> pagamento degli spazi, dove è previsto l’evento (ove richiesti);</w:t>
      </w:r>
    </w:p>
    <w:p w14:paraId="5D5E8DB5" w14:textId="77777777" w:rsidR="00E0064E" w:rsidRPr="009253DB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Pr="009253DB">
        <w:rPr>
          <w:rFonts w:ascii="Calibri" w:hAnsi="Calibri" w:cs="Calibri"/>
          <w:szCs w:val="24"/>
        </w:rPr>
        <w:t>resentazione delle istanze per l’ottenimento della Licenza di Pubblico Spettacolo, della concessione di suolo pubblico, prenotazione degli spazi per le eventuali affissioni e conseguimento di tutte le altre autorizzazioni, concessioni, nulla osta, che dovessero rendersi necessarie, fatte salve le cause ostative al rilascio della concessione o dell’autorizzazione al suolo pubblico, previste dall’art 38 c. 9 dell'allegato Titolo II del Regolamento CIMP, Pubbliche Affissioni e Cosap, (</w:t>
      </w:r>
      <w:proofErr w:type="spellStart"/>
      <w:r w:rsidRPr="009253DB">
        <w:rPr>
          <w:rFonts w:ascii="Calibri" w:hAnsi="Calibri" w:cs="Calibri"/>
          <w:szCs w:val="24"/>
        </w:rPr>
        <w:t>exx</w:t>
      </w:r>
      <w:proofErr w:type="spellEnd"/>
      <w:r w:rsidRPr="009253DB">
        <w:rPr>
          <w:rFonts w:ascii="Calibri" w:hAnsi="Calibri" w:cs="Calibri"/>
          <w:szCs w:val="24"/>
        </w:rPr>
        <w:t xml:space="preserve"> D.C.C. n. 65 del 28/07/2020), quali l’esistenza di morosità del richiedente nei confronti del Comune per </w:t>
      </w:r>
      <w:r w:rsidRPr="009253DB">
        <w:rPr>
          <w:rFonts w:ascii="Calibri" w:hAnsi="Calibri" w:cs="Calibri"/>
          <w:szCs w:val="24"/>
        </w:rPr>
        <w:lastRenderedPageBreak/>
        <w:t xml:space="preserve">debiti afferenti a tributi (es. TARI, TASI, IMU, ecc...), tributi minori (es. COSAP, CIMP, ecc...), e sanzioni amministrative inerenti alla materia dell’occupazione di suolo pubblico; </w:t>
      </w:r>
    </w:p>
    <w:p w14:paraId="0F6F49E6" w14:textId="77777777" w:rsidR="00E0064E" w:rsidRPr="009253DB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Gli a</w:t>
      </w:r>
      <w:r w:rsidRPr="009253DB">
        <w:rPr>
          <w:rFonts w:ascii="Calibri" w:hAnsi="Calibri" w:cs="Calibri"/>
          <w:szCs w:val="24"/>
        </w:rPr>
        <w:t xml:space="preserve">dempimenti fiscali e contributivi collegati alla gestione dei diritti d’autore (SIAE) e di qualsivoglia Ente Previdenziale coinvolto; </w:t>
      </w:r>
    </w:p>
    <w:p w14:paraId="3B72BAAC" w14:textId="77777777" w:rsidR="00E0064E" w:rsidRPr="009253DB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Pr="009253DB">
        <w:rPr>
          <w:rFonts w:ascii="Calibri" w:hAnsi="Calibri" w:cs="Calibri"/>
          <w:szCs w:val="24"/>
        </w:rPr>
        <w:t>roduzione della documentazione tecnica necessaria all'ottenimento dei pareri favorevoli circa l</w:t>
      </w:r>
      <w:r>
        <w:rPr>
          <w:rFonts w:ascii="Calibri" w:hAnsi="Calibri" w:cs="Calibri"/>
          <w:szCs w:val="24"/>
        </w:rPr>
        <w:t>’</w:t>
      </w:r>
      <w:r w:rsidRPr="009253DB">
        <w:rPr>
          <w:rFonts w:ascii="Calibri" w:hAnsi="Calibri" w:cs="Calibri"/>
          <w:szCs w:val="24"/>
        </w:rPr>
        <w:t xml:space="preserve">agibilità degli spettacoli e degli intrattenimenti proposti; </w:t>
      </w:r>
    </w:p>
    <w:p w14:paraId="3B702237" w14:textId="77777777" w:rsidR="00E0064E" w:rsidRPr="009253DB" w:rsidRDefault="00E0064E" w:rsidP="00E0064E">
      <w:pPr>
        <w:numPr>
          <w:ilvl w:val="0"/>
          <w:numId w:val="11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t xml:space="preserve">Ogni altro adempimento eventualmente necessario nei sensi di legge alla regolare realizzazione della manifestazione proposta. </w:t>
      </w:r>
    </w:p>
    <w:p w14:paraId="57DD67A1" w14:textId="77777777" w:rsidR="00E0064E" w:rsidRDefault="00E0064E" w:rsidP="00E0064E">
      <w:pPr>
        <w:pStyle w:val="Testopredefinito"/>
        <w:spacing w:line="360" w:lineRule="auto"/>
        <w:ind w:left="284"/>
        <w:jc w:val="center"/>
        <w:rPr>
          <w:rFonts w:ascii="Calibri" w:eastAsia="Calibri" w:hAnsi="Calibri" w:cs="Calibri"/>
          <w:b/>
          <w:bCs/>
          <w:szCs w:val="24"/>
          <w:lang w:val="it-IT" w:eastAsia="en-US"/>
        </w:rPr>
      </w:pPr>
    </w:p>
    <w:p w14:paraId="63DD688C" w14:textId="77777777" w:rsidR="00E0064E" w:rsidRPr="009253DB" w:rsidRDefault="00E0064E" w:rsidP="00E0064E">
      <w:pPr>
        <w:pStyle w:val="Testopredefinito"/>
        <w:spacing w:line="360" w:lineRule="auto"/>
        <w:ind w:left="284"/>
        <w:jc w:val="center"/>
        <w:rPr>
          <w:rFonts w:ascii="Calibri" w:eastAsia="Calibri" w:hAnsi="Calibri" w:cs="Calibri"/>
          <w:b/>
          <w:bCs/>
          <w:szCs w:val="24"/>
          <w:lang w:val="it-IT" w:eastAsia="en-US"/>
        </w:rPr>
      </w:pPr>
      <w:r w:rsidRPr="009253DB">
        <w:rPr>
          <w:rFonts w:ascii="Calibri" w:eastAsia="Calibri" w:hAnsi="Calibri" w:cs="Calibri"/>
          <w:b/>
          <w:bCs/>
          <w:szCs w:val="24"/>
          <w:lang w:val="it-IT" w:eastAsia="en-US"/>
        </w:rPr>
        <w:t>DICHIARA INOLTRE</w:t>
      </w:r>
    </w:p>
    <w:p w14:paraId="4000B3A0" w14:textId="77777777" w:rsidR="00E0064E" w:rsidRPr="009253DB" w:rsidRDefault="00E0064E" w:rsidP="00E0064E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t xml:space="preserve">che in base a quanto previsto ex art. 38, c. 9 del vigente Regolamento COSAP, CIMP e Pubbliche Affissioni del Comune dell’Aquila e consapevole delle responsabilità penali previste per le ipotesi di rilascio di dichiarazioni mendaci dall’art. 76, del D.P.R. 28/12/2000 n. 445 SMI, </w:t>
      </w:r>
    </w:p>
    <w:p w14:paraId="75F7E91F" w14:textId="77777777" w:rsidR="00E0064E" w:rsidRPr="009253DB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di non avere pendenze inerenti a debiti di carattere tributario ed extratributario nei confronti dell’Ente;</w:t>
      </w:r>
    </w:p>
    <w:p w14:paraId="42B74EF6" w14:textId="77777777" w:rsidR="00E0064E" w:rsidRDefault="00E0064E" w:rsidP="00E0064E">
      <w:pPr>
        <w:pStyle w:val="Paragrafoelenco"/>
        <w:numPr>
          <w:ilvl w:val="0"/>
          <w:numId w:val="23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ovvero di avere pendenze relativamente ai debiti, della medesima natura di cui al punto precedente, di seguito indicati, riferiti alle annualità parimenti appresso riportate, impegnandosi al riguardo a definire tempestivamente le debenze maturate, attese le previsioni di cui al soprarichiamato art. 38, del vigente Regolamento COSAP,  CIMP e Pubbliche Affissioni dell’Ente, sulla cui scorta l’esistenza di debiti con la Civica Amministrazione è causa ostativa al rilascio dell’atto autorizzatorio richiesto</w:t>
      </w:r>
    </w:p>
    <w:p w14:paraId="0D5D0139" w14:textId="77777777" w:rsidR="00E0064E" w:rsidRPr="009253DB" w:rsidRDefault="00E0064E" w:rsidP="00E0064E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p w14:paraId="64E73140" w14:textId="77777777" w:rsidR="008E7381" w:rsidRPr="00D14860" w:rsidRDefault="008E7381" w:rsidP="008E7381">
      <w:pPr>
        <w:spacing w:line="360" w:lineRule="auto"/>
        <w:ind w:left="284"/>
        <w:rPr>
          <w:b/>
          <w:bCs/>
          <w:szCs w:val="24"/>
        </w:rPr>
      </w:pPr>
      <w:r w:rsidRPr="00D14860">
        <w:rPr>
          <w:b/>
          <w:bCs/>
          <w:szCs w:val="24"/>
        </w:rPr>
        <w:t>Allega copia del documento di identità</w:t>
      </w:r>
    </w:p>
    <w:p w14:paraId="4404909E" w14:textId="77777777" w:rsidR="00E0064E" w:rsidRDefault="00E0064E" w:rsidP="00E0064E">
      <w:pPr>
        <w:widowControl w:val="0"/>
        <w:jc w:val="both"/>
        <w:rPr>
          <w:rFonts w:ascii="Calibri" w:hAnsi="Calibri" w:cs="Calibri"/>
          <w:szCs w:val="24"/>
        </w:rPr>
      </w:pPr>
    </w:p>
    <w:p w14:paraId="7E2CDDFA" w14:textId="77777777" w:rsidR="00E0064E" w:rsidRDefault="00E0064E" w:rsidP="00E0064E">
      <w:pPr>
        <w:widowControl w:val="0"/>
        <w:jc w:val="both"/>
        <w:rPr>
          <w:rFonts w:ascii="Calibri" w:hAnsi="Calibri" w:cs="Calibri"/>
          <w:szCs w:val="24"/>
        </w:rPr>
      </w:pPr>
    </w:p>
    <w:p w14:paraId="1A4CC532" w14:textId="77777777" w:rsidR="00E0064E" w:rsidRPr="00B02E13" w:rsidRDefault="00E0064E" w:rsidP="00E0064E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Luogo e data                                                                    Firma leggibile del legale rappresentante</w:t>
      </w:r>
    </w:p>
    <w:p w14:paraId="0E35CEEE" w14:textId="77777777" w:rsidR="00E0064E" w:rsidRPr="00B02E13" w:rsidRDefault="00E0064E" w:rsidP="00E0064E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41504A0A" w14:textId="77777777" w:rsidR="00E0064E" w:rsidRPr="00B02E13" w:rsidRDefault="00E0064E" w:rsidP="00E0064E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____________________________ </w:t>
      </w:r>
      <w:r w:rsidRPr="00B02E13">
        <w:rPr>
          <w:rFonts w:ascii="Calibri" w:hAnsi="Calibri" w:cs="Calibri"/>
          <w:szCs w:val="24"/>
        </w:rPr>
        <w:tab/>
      </w:r>
      <w:r w:rsidRPr="00B02E13">
        <w:rPr>
          <w:rFonts w:ascii="Calibri" w:hAnsi="Calibri" w:cs="Calibri"/>
          <w:szCs w:val="24"/>
        </w:rPr>
        <w:tab/>
        <w:t xml:space="preserve">    ___________________________________________</w:t>
      </w:r>
    </w:p>
    <w:p w14:paraId="403549B5" w14:textId="77777777" w:rsidR="00E0064E" w:rsidRPr="009253DB" w:rsidRDefault="00E0064E" w:rsidP="00E0064E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p w14:paraId="57598A0E" w14:textId="77777777" w:rsidR="00E0064E" w:rsidRPr="006D6714" w:rsidRDefault="00E0064E" w:rsidP="00E0064E"/>
    <w:p w14:paraId="53EE8E7F" w14:textId="77777777" w:rsidR="0061680B" w:rsidRDefault="0061680B" w:rsidP="00DA03EA">
      <w:pPr>
        <w:spacing w:line="360" w:lineRule="auto"/>
        <w:jc w:val="right"/>
        <w:rPr>
          <w:b/>
          <w:szCs w:val="24"/>
        </w:rPr>
      </w:pPr>
    </w:p>
    <w:sectPr w:rsidR="0061680B" w:rsidSect="00F44EA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D85A" w14:textId="77777777" w:rsidR="00510A6B" w:rsidRDefault="00510A6B" w:rsidP="004561F8">
      <w:pPr>
        <w:spacing w:line="240" w:lineRule="auto"/>
      </w:pPr>
      <w:r>
        <w:separator/>
      </w:r>
    </w:p>
  </w:endnote>
  <w:endnote w:type="continuationSeparator" w:id="0">
    <w:p w14:paraId="4D0FFFED" w14:textId="77777777" w:rsidR="00510A6B" w:rsidRDefault="00510A6B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6BC5F77A" w:rsidR="00A246EA" w:rsidRDefault="00A246EA" w:rsidP="00471FAD">
    <w:pPr>
      <w:pStyle w:val="Pidipagina"/>
      <w:ind w:hanging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4528" w14:textId="77777777" w:rsidR="00510A6B" w:rsidRDefault="00510A6B" w:rsidP="004561F8">
      <w:pPr>
        <w:spacing w:line="240" w:lineRule="auto"/>
      </w:pPr>
      <w:r>
        <w:separator/>
      </w:r>
    </w:p>
  </w:footnote>
  <w:footnote w:type="continuationSeparator" w:id="0">
    <w:p w14:paraId="42C02537" w14:textId="77777777" w:rsidR="00510A6B" w:rsidRDefault="00510A6B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00000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00000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00000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2703A29"/>
    <w:multiLevelType w:val="hybridMultilevel"/>
    <w:tmpl w:val="FCF8486E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06D00AA9"/>
    <w:multiLevelType w:val="hybridMultilevel"/>
    <w:tmpl w:val="40649AFC"/>
    <w:lvl w:ilvl="0" w:tplc="AF5CF8F2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93604F4"/>
    <w:multiLevelType w:val="hybridMultilevel"/>
    <w:tmpl w:val="F2D8DEF2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9CC0BFA"/>
    <w:multiLevelType w:val="hybridMultilevel"/>
    <w:tmpl w:val="49C6BC20"/>
    <w:lvl w:ilvl="0" w:tplc="62606C6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0C114FD5"/>
    <w:multiLevelType w:val="hybridMultilevel"/>
    <w:tmpl w:val="A12A77E6"/>
    <w:lvl w:ilvl="0" w:tplc="165A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B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D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C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C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8A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FF5"/>
    <w:multiLevelType w:val="hybridMultilevel"/>
    <w:tmpl w:val="97B81036"/>
    <w:lvl w:ilvl="0" w:tplc="26E6B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04ABF"/>
    <w:multiLevelType w:val="hybridMultilevel"/>
    <w:tmpl w:val="ABDA6C2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067447"/>
    <w:multiLevelType w:val="hybridMultilevel"/>
    <w:tmpl w:val="4606B088"/>
    <w:lvl w:ilvl="0" w:tplc="9A32FE8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35064F"/>
    <w:multiLevelType w:val="hybridMultilevel"/>
    <w:tmpl w:val="4E56C1C4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23AF3C53"/>
    <w:multiLevelType w:val="hybridMultilevel"/>
    <w:tmpl w:val="1B36343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217DE2"/>
    <w:multiLevelType w:val="hybridMultilevel"/>
    <w:tmpl w:val="1D603042"/>
    <w:lvl w:ilvl="0" w:tplc="2CB0DE5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2B758F8"/>
    <w:multiLevelType w:val="hybridMultilevel"/>
    <w:tmpl w:val="BB0ADED8"/>
    <w:lvl w:ilvl="0" w:tplc="AF5CF8F2">
      <w:start w:val="1"/>
      <w:numFmt w:val="bullet"/>
      <w:lvlText w:val="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70208CB"/>
    <w:multiLevelType w:val="hybridMultilevel"/>
    <w:tmpl w:val="2848C55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7DF2DDC"/>
    <w:multiLevelType w:val="hybridMultilevel"/>
    <w:tmpl w:val="A7ACF562"/>
    <w:lvl w:ilvl="0" w:tplc="6E30BB3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86C43D3"/>
    <w:multiLevelType w:val="hybridMultilevel"/>
    <w:tmpl w:val="69AA3BC6"/>
    <w:lvl w:ilvl="0" w:tplc="041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39CA4831"/>
    <w:multiLevelType w:val="hybridMultilevel"/>
    <w:tmpl w:val="AB740DFE"/>
    <w:lvl w:ilvl="0" w:tplc="AF5CF8F2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35A0A88"/>
    <w:multiLevelType w:val="hybridMultilevel"/>
    <w:tmpl w:val="875C5A88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BED7B4F"/>
    <w:multiLevelType w:val="hybridMultilevel"/>
    <w:tmpl w:val="C728D9DA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52221A2C"/>
    <w:multiLevelType w:val="hybridMultilevel"/>
    <w:tmpl w:val="5E9E2BA6"/>
    <w:lvl w:ilvl="0" w:tplc="A08A3EFA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6" w15:restartNumberingAfterBreak="0">
    <w:nsid w:val="584B02FC"/>
    <w:multiLevelType w:val="hybridMultilevel"/>
    <w:tmpl w:val="1CFA20E2"/>
    <w:lvl w:ilvl="0" w:tplc="1E6C60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D18FA"/>
    <w:multiLevelType w:val="hybridMultilevel"/>
    <w:tmpl w:val="E92856DE"/>
    <w:lvl w:ilvl="0" w:tplc="0410000D">
      <w:start w:val="1"/>
      <w:numFmt w:val="bullet"/>
      <w:lvlText w:val=""/>
      <w:lvlJc w:val="left"/>
      <w:pPr>
        <w:ind w:left="12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8" w15:restartNumberingAfterBreak="0">
    <w:nsid w:val="5F823BC5"/>
    <w:multiLevelType w:val="hybridMultilevel"/>
    <w:tmpl w:val="7F8E0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7E295"/>
    <w:multiLevelType w:val="hybridMultilevel"/>
    <w:tmpl w:val="4BA0CD30"/>
    <w:lvl w:ilvl="0" w:tplc="62FE1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74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8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D01B4"/>
    <w:multiLevelType w:val="hybridMultilevel"/>
    <w:tmpl w:val="22440974"/>
    <w:lvl w:ilvl="0" w:tplc="4E6619EA">
      <w:start w:val="1"/>
      <w:numFmt w:val="bullet"/>
      <w:lvlText w:val="o"/>
      <w:lvlJc w:val="left"/>
      <w:pPr>
        <w:ind w:left="73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1" w15:restartNumberingAfterBreak="0">
    <w:nsid w:val="6CCB680D"/>
    <w:multiLevelType w:val="hybridMultilevel"/>
    <w:tmpl w:val="0EA07B5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E614340"/>
    <w:multiLevelType w:val="hybridMultilevel"/>
    <w:tmpl w:val="49F6D834"/>
    <w:lvl w:ilvl="0" w:tplc="0410000D">
      <w:start w:val="1"/>
      <w:numFmt w:val="bullet"/>
      <w:lvlText w:val=""/>
      <w:lvlJc w:val="left"/>
      <w:pPr>
        <w:ind w:left="12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 w16cid:durableId="1831292957">
    <w:abstractNumId w:val="16"/>
  </w:num>
  <w:num w:numId="2" w16cid:durableId="209999427">
    <w:abstractNumId w:val="17"/>
  </w:num>
  <w:num w:numId="3" w16cid:durableId="1412460917">
    <w:abstractNumId w:val="13"/>
  </w:num>
  <w:num w:numId="4" w16cid:durableId="1515193652">
    <w:abstractNumId w:val="28"/>
  </w:num>
  <w:num w:numId="5" w16cid:durableId="1364210682">
    <w:abstractNumId w:val="19"/>
  </w:num>
  <w:num w:numId="6" w16cid:durableId="378631540">
    <w:abstractNumId w:val="21"/>
  </w:num>
  <w:num w:numId="7" w16cid:durableId="1989936806">
    <w:abstractNumId w:val="24"/>
  </w:num>
  <w:num w:numId="8" w16cid:durableId="1231186323">
    <w:abstractNumId w:val="10"/>
  </w:num>
  <w:num w:numId="9" w16cid:durableId="1438402328">
    <w:abstractNumId w:val="15"/>
  </w:num>
  <w:num w:numId="10" w16cid:durableId="816604721">
    <w:abstractNumId w:val="23"/>
  </w:num>
  <w:num w:numId="11" w16cid:durableId="680820714">
    <w:abstractNumId w:val="9"/>
  </w:num>
  <w:num w:numId="12" w16cid:durableId="1879734129">
    <w:abstractNumId w:val="7"/>
  </w:num>
  <w:num w:numId="13" w16cid:durableId="616106689">
    <w:abstractNumId w:val="20"/>
  </w:num>
  <w:num w:numId="14" w16cid:durableId="1125276953">
    <w:abstractNumId w:val="25"/>
  </w:num>
  <w:num w:numId="15" w16cid:durableId="993290219">
    <w:abstractNumId w:val="31"/>
  </w:num>
  <w:num w:numId="16" w16cid:durableId="728068256">
    <w:abstractNumId w:val="32"/>
  </w:num>
  <w:num w:numId="17" w16cid:durableId="1825126772">
    <w:abstractNumId w:val="27"/>
  </w:num>
  <w:num w:numId="18" w16cid:durableId="876552997">
    <w:abstractNumId w:val="12"/>
  </w:num>
  <w:num w:numId="19" w16cid:durableId="1616787993">
    <w:abstractNumId w:val="11"/>
  </w:num>
  <w:num w:numId="20" w16cid:durableId="1857183900">
    <w:abstractNumId w:val="29"/>
  </w:num>
  <w:num w:numId="21" w16cid:durableId="1443769484">
    <w:abstractNumId w:val="30"/>
  </w:num>
  <w:num w:numId="22" w16cid:durableId="1300956383">
    <w:abstractNumId w:val="26"/>
  </w:num>
  <w:num w:numId="23" w16cid:durableId="318196893">
    <w:abstractNumId w:val="8"/>
  </w:num>
  <w:num w:numId="24" w16cid:durableId="1440224186">
    <w:abstractNumId w:val="22"/>
  </w:num>
  <w:num w:numId="25" w16cid:durableId="1236624711">
    <w:abstractNumId w:val="14"/>
  </w:num>
  <w:num w:numId="26" w16cid:durableId="5722741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7D14"/>
    <w:rsid w:val="000208AB"/>
    <w:rsid w:val="00021FD7"/>
    <w:rsid w:val="0002337A"/>
    <w:rsid w:val="00027C6B"/>
    <w:rsid w:val="000370B1"/>
    <w:rsid w:val="00042860"/>
    <w:rsid w:val="0004401E"/>
    <w:rsid w:val="00045596"/>
    <w:rsid w:val="000458EF"/>
    <w:rsid w:val="000474A3"/>
    <w:rsid w:val="0004758C"/>
    <w:rsid w:val="0006432C"/>
    <w:rsid w:val="0006569C"/>
    <w:rsid w:val="0008164F"/>
    <w:rsid w:val="000822AC"/>
    <w:rsid w:val="00082A44"/>
    <w:rsid w:val="0008431F"/>
    <w:rsid w:val="000A2A47"/>
    <w:rsid w:val="000A2B8B"/>
    <w:rsid w:val="000A6A5F"/>
    <w:rsid w:val="000B2178"/>
    <w:rsid w:val="000C2729"/>
    <w:rsid w:val="000C67B0"/>
    <w:rsid w:val="000D1720"/>
    <w:rsid w:val="000D23E6"/>
    <w:rsid w:val="000D24E8"/>
    <w:rsid w:val="000D4877"/>
    <w:rsid w:val="000D6F2E"/>
    <w:rsid w:val="000E068B"/>
    <w:rsid w:val="000E0ED0"/>
    <w:rsid w:val="000E35FB"/>
    <w:rsid w:val="000F43F6"/>
    <w:rsid w:val="000F5852"/>
    <w:rsid w:val="001073F9"/>
    <w:rsid w:val="00113AD6"/>
    <w:rsid w:val="00127CD2"/>
    <w:rsid w:val="001301BE"/>
    <w:rsid w:val="0013207A"/>
    <w:rsid w:val="001375C7"/>
    <w:rsid w:val="00137A62"/>
    <w:rsid w:val="00141695"/>
    <w:rsid w:val="0014714B"/>
    <w:rsid w:val="001504F5"/>
    <w:rsid w:val="00154DC2"/>
    <w:rsid w:val="0015538C"/>
    <w:rsid w:val="00156085"/>
    <w:rsid w:val="00163A2F"/>
    <w:rsid w:val="00164966"/>
    <w:rsid w:val="00165B5D"/>
    <w:rsid w:val="00172DBF"/>
    <w:rsid w:val="00175D40"/>
    <w:rsid w:val="00180CED"/>
    <w:rsid w:val="0018182E"/>
    <w:rsid w:val="00181E93"/>
    <w:rsid w:val="001917D1"/>
    <w:rsid w:val="001921F1"/>
    <w:rsid w:val="001A4811"/>
    <w:rsid w:val="001A5D75"/>
    <w:rsid w:val="001A79E8"/>
    <w:rsid w:val="001B33F2"/>
    <w:rsid w:val="001B40E4"/>
    <w:rsid w:val="001B47E1"/>
    <w:rsid w:val="001C092A"/>
    <w:rsid w:val="001C1AB8"/>
    <w:rsid w:val="001C4686"/>
    <w:rsid w:val="001C52EA"/>
    <w:rsid w:val="001D02C9"/>
    <w:rsid w:val="001D60C4"/>
    <w:rsid w:val="001E07AF"/>
    <w:rsid w:val="001E3BB9"/>
    <w:rsid w:val="001E7373"/>
    <w:rsid w:val="001E7911"/>
    <w:rsid w:val="001F1BCB"/>
    <w:rsid w:val="00203620"/>
    <w:rsid w:val="00205211"/>
    <w:rsid w:val="0020540E"/>
    <w:rsid w:val="00213B8E"/>
    <w:rsid w:val="00214C97"/>
    <w:rsid w:val="00224E75"/>
    <w:rsid w:val="00226521"/>
    <w:rsid w:val="002330A7"/>
    <w:rsid w:val="002358FD"/>
    <w:rsid w:val="0023654B"/>
    <w:rsid w:val="00236588"/>
    <w:rsid w:val="00252D28"/>
    <w:rsid w:val="00257B33"/>
    <w:rsid w:val="00265DEB"/>
    <w:rsid w:val="002733EA"/>
    <w:rsid w:val="002771A9"/>
    <w:rsid w:val="00280335"/>
    <w:rsid w:val="00291855"/>
    <w:rsid w:val="002A0959"/>
    <w:rsid w:val="002A1F8D"/>
    <w:rsid w:val="002A30C7"/>
    <w:rsid w:val="002A4CC9"/>
    <w:rsid w:val="002A4EC0"/>
    <w:rsid w:val="002A72D4"/>
    <w:rsid w:val="002B66C7"/>
    <w:rsid w:val="002C194B"/>
    <w:rsid w:val="002D55F8"/>
    <w:rsid w:val="002D77C7"/>
    <w:rsid w:val="002F3985"/>
    <w:rsid w:val="00300888"/>
    <w:rsid w:val="00301267"/>
    <w:rsid w:val="003031A7"/>
    <w:rsid w:val="00307CAC"/>
    <w:rsid w:val="00312C07"/>
    <w:rsid w:val="00315E2C"/>
    <w:rsid w:val="003160B2"/>
    <w:rsid w:val="003236C6"/>
    <w:rsid w:val="003238F0"/>
    <w:rsid w:val="00325082"/>
    <w:rsid w:val="00325969"/>
    <w:rsid w:val="00331000"/>
    <w:rsid w:val="00331950"/>
    <w:rsid w:val="003319F7"/>
    <w:rsid w:val="00332912"/>
    <w:rsid w:val="00336B18"/>
    <w:rsid w:val="00336C2C"/>
    <w:rsid w:val="00337EC6"/>
    <w:rsid w:val="003423A3"/>
    <w:rsid w:val="00342747"/>
    <w:rsid w:val="0035390D"/>
    <w:rsid w:val="00355302"/>
    <w:rsid w:val="00360189"/>
    <w:rsid w:val="003626DD"/>
    <w:rsid w:val="00372B21"/>
    <w:rsid w:val="00373134"/>
    <w:rsid w:val="00375449"/>
    <w:rsid w:val="00376287"/>
    <w:rsid w:val="003767FF"/>
    <w:rsid w:val="0038092F"/>
    <w:rsid w:val="00382525"/>
    <w:rsid w:val="00382F42"/>
    <w:rsid w:val="003872E2"/>
    <w:rsid w:val="00392EEF"/>
    <w:rsid w:val="00393DD6"/>
    <w:rsid w:val="003966BA"/>
    <w:rsid w:val="003B15B2"/>
    <w:rsid w:val="003C1B10"/>
    <w:rsid w:val="003C78BE"/>
    <w:rsid w:val="003D2BCA"/>
    <w:rsid w:val="003E0A28"/>
    <w:rsid w:val="003E15AA"/>
    <w:rsid w:val="003E2C52"/>
    <w:rsid w:val="003E6968"/>
    <w:rsid w:val="003F1742"/>
    <w:rsid w:val="00410641"/>
    <w:rsid w:val="0041086D"/>
    <w:rsid w:val="0041546B"/>
    <w:rsid w:val="00415E7F"/>
    <w:rsid w:val="004218D9"/>
    <w:rsid w:val="00425299"/>
    <w:rsid w:val="004409C4"/>
    <w:rsid w:val="0044647F"/>
    <w:rsid w:val="004561F8"/>
    <w:rsid w:val="0046048A"/>
    <w:rsid w:val="00466DFA"/>
    <w:rsid w:val="004702A2"/>
    <w:rsid w:val="00471FAD"/>
    <w:rsid w:val="004737BC"/>
    <w:rsid w:val="004803CF"/>
    <w:rsid w:val="00482659"/>
    <w:rsid w:val="00484164"/>
    <w:rsid w:val="00485F76"/>
    <w:rsid w:val="00493809"/>
    <w:rsid w:val="00496890"/>
    <w:rsid w:val="0049792C"/>
    <w:rsid w:val="00497D3F"/>
    <w:rsid w:val="004A537A"/>
    <w:rsid w:val="004A5538"/>
    <w:rsid w:val="004A7817"/>
    <w:rsid w:val="004B01CB"/>
    <w:rsid w:val="004B370D"/>
    <w:rsid w:val="004C0852"/>
    <w:rsid w:val="004C39D9"/>
    <w:rsid w:val="004D32A9"/>
    <w:rsid w:val="004D344E"/>
    <w:rsid w:val="004D62DD"/>
    <w:rsid w:val="004E0994"/>
    <w:rsid w:val="004E701A"/>
    <w:rsid w:val="0051073B"/>
    <w:rsid w:val="00510A6B"/>
    <w:rsid w:val="00513DAB"/>
    <w:rsid w:val="00514AF7"/>
    <w:rsid w:val="00515D3B"/>
    <w:rsid w:val="00516FEA"/>
    <w:rsid w:val="00517EE0"/>
    <w:rsid w:val="00521438"/>
    <w:rsid w:val="00521BAA"/>
    <w:rsid w:val="005253D2"/>
    <w:rsid w:val="0052710B"/>
    <w:rsid w:val="0053009B"/>
    <w:rsid w:val="005327A6"/>
    <w:rsid w:val="00532D66"/>
    <w:rsid w:val="00543181"/>
    <w:rsid w:val="005477CC"/>
    <w:rsid w:val="005503DB"/>
    <w:rsid w:val="00556247"/>
    <w:rsid w:val="005622DD"/>
    <w:rsid w:val="0056627C"/>
    <w:rsid w:val="00566BAD"/>
    <w:rsid w:val="00570337"/>
    <w:rsid w:val="0057451E"/>
    <w:rsid w:val="00591D73"/>
    <w:rsid w:val="005970BE"/>
    <w:rsid w:val="005A28A5"/>
    <w:rsid w:val="005A3D22"/>
    <w:rsid w:val="005A6554"/>
    <w:rsid w:val="005C3A79"/>
    <w:rsid w:val="005C5D67"/>
    <w:rsid w:val="005D124A"/>
    <w:rsid w:val="005E26FD"/>
    <w:rsid w:val="005F0891"/>
    <w:rsid w:val="005F6A71"/>
    <w:rsid w:val="00604257"/>
    <w:rsid w:val="00604333"/>
    <w:rsid w:val="00611B83"/>
    <w:rsid w:val="00612C8F"/>
    <w:rsid w:val="0061680B"/>
    <w:rsid w:val="00617955"/>
    <w:rsid w:val="00623AAD"/>
    <w:rsid w:val="00627367"/>
    <w:rsid w:val="00630201"/>
    <w:rsid w:val="0063152B"/>
    <w:rsid w:val="006353EE"/>
    <w:rsid w:val="006417F5"/>
    <w:rsid w:val="00646F4E"/>
    <w:rsid w:val="006501BF"/>
    <w:rsid w:val="00651FEF"/>
    <w:rsid w:val="0065455A"/>
    <w:rsid w:val="006579CD"/>
    <w:rsid w:val="00670CEC"/>
    <w:rsid w:val="006726F4"/>
    <w:rsid w:val="0067597F"/>
    <w:rsid w:val="00675B86"/>
    <w:rsid w:val="00675F98"/>
    <w:rsid w:val="00677C8E"/>
    <w:rsid w:val="006808CA"/>
    <w:rsid w:val="006911BF"/>
    <w:rsid w:val="0069296D"/>
    <w:rsid w:val="006963DA"/>
    <w:rsid w:val="006A031A"/>
    <w:rsid w:val="006A10A2"/>
    <w:rsid w:val="006A7B9B"/>
    <w:rsid w:val="006B01F9"/>
    <w:rsid w:val="006C0132"/>
    <w:rsid w:val="006C1D7B"/>
    <w:rsid w:val="006C6C18"/>
    <w:rsid w:val="006D0688"/>
    <w:rsid w:val="006D0A46"/>
    <w:rsid w:val="006D1D3C"/>
    <w:rsid w:val="006D6714"/>
    <w:rsid w:val="006E029F"/>
    <w:rsid w:val="006E054D"/>
    <w:rsid w:val="006E0882"/>
    <w:rsid w:val="006E4CAC"/>
    <w:rsid w:val="006E5C51"/>
    <w:rsid w:val="006E73B8"/>
    <w:rsid w:val="006F1460"/>
    <w:rsid w:val="0070657C"/>
    <w:rsid w:val="00710A8E"/>
    <w:rsid w:val="00710B05"/>
    <w:rsid w:val="0071404F"/>
    <w:rsid w:val="00715AAA"/>
    <w:rsid w:val="00721689"/>
    <w:rsid w:val="00727B74"/>
    <w:rsid w:val="0073188B"/>
    <w:rsid w:val="00733E7A"/>
    <w:rsid w:val="007341AE"/>
    <w:rsid w:val="00734727"/>
    <w:rsid w:val="00736D17"/>
    <w:rsid w:val="00751CD4"/>
    <w:rsid w:val="00755F0D"/>
    <w:rsid w:val="0076584B"/>
    <w:rsid w:val="007729E5"/>
    <w:rsid w:val="00775983"/>
    <w:rsid w:val="00777440"/>
    <w:rsid w:val="00777FAC"/>
    <w:rsid w:val="00782C12"/>
    <w:rsid w:val="0078706F"/>
    <w:rsid w:val="00791F7C"/>
    <w:rsid w:val="007930DC"/>
    <w:rsid w:val="007A4291"/>
    <w:rsid w:val="007A5541"/>
    <w:rsid w:val="007A72C7"/>
    <w:rsid w:val="007B0AF5"/>
    <w:rsid w:val="007B1A5F"/>
    <w:rsid w:val="007B63E8"/>
    <w:rsid w:val="007C1EFD"/>
    <w:rsid w:val="007C50FB"/>
    <w:rsid w:val="007C5901"/>
    <w:rsid w:val="007D4BFE"/>
    <w:rsid w:val="007D5D17"/>
    <w:rsid w:val="007D6F4F"/>
    <w:rsid w:val="007E17D9"/>
    <w:rsid w:val="007E7737"/>
    <w:rsid w:val="007F1E5C"/>
    <w:rsid w:val="007F3AF6"/>
    <w:rsid w:val="007F6707"/>
    <w:rsid w:val="007F7FC6"/>
    <w:rsid w:val="00804190"/>
    <w:rsid w:val="008048E0"/>
    <w:rsid w:val="008071A6"/>
    <w:rsid w:val="00811227"/>
    <w:rsid w:val="0081507E"/>
    <w:rsid w:val="008173FB"/>
    <w:rsid w:val="008174CD"/>
    <w:rsid w:val="008179B2"/>
    <w:rsid w:val="00822B25"/>
    <w:rsid w:val="00827EEB"/>
    <w:rsid w:val="008314F5"/>
    <w:rsid w:val="0083318C"/>
    <w:rsid w:val="008350F1"/>
    <w:rsid w:val="00837E67"/>
    <w:rsid w:val="00840C02"/>
    <w:rsid w:val="00840E6E"/>
    <w:rsid w:val="008441FF"/>
    <w:rsid w:val="00846914"/>
    <w:rsid w:val="0085429E"/>
    <w:rsid w:val="008646E7"/>
    <w:rsid w:val="00867C59"/>
    <w:rsid w:val="00871933"/>
    <w:rsid w:val="00875A82"/>
    <w:rsid w:val="00877363"/>
    <w:rsid w:val="00877759"/>
    <w:rsid w:val="0088219F"/>
    <w:rsid w:val="00882C5F"/>
    <w:rsid w:val="00883D2D"/>
    <w:rsid w:val="00885681"/>
    <w:rsid w:val="00885753"/>
    <w:rsid w:val="0089119D"/>
    <w:rsid w:val="00891CE4"/>
    <w:rsid w:val="008A3E8E"/>
    <w:rsid w:val="008A5FBF"/>
    <w:rsid w:val="008B2114"/>
    <w:rsid w:val="008B3498"/>
    <w:rsid w:val="008B3BEF"/>
    <w:rsid w:val="008C084B"/>
    <w:rsid w:val="008C0F5F"/>
    <w:rsid w:val="008C6E31"/>
    <w:rsid w:val="008D6ABA"/>
    <w:rsid w:val="008D7622"/>
    <w:rsid w:val="008E3D68"/>
    <w:rsid w:val="008E7381"/>
    <w:rsid w:val="008F0D10"/>
    <w:rsid w:val="008F1431"/>
    <w:rsid w:val="008F1AC0"/>
    <w:rsid w:val="009036AC"/>
    <w:rsid w:val="00915D3C"/>
    <w:rsid w:val="00926D9F"/>
    <w:rsid w:val="00930B1E"/>
    <w:rsid w:val="009328EF"/>
    <w:rsid w:val="009332F2"/>
    <w:rsid w:val="00945FA5"/>
    <w:rsid w:val="0096057C"/>
    <w:rsid w:val="00962CB6"/>
    <w:rsid w:val="00963D51"/>
    <w:rsid w:val="00963DAB"/>
    <w:rsid w:val="00965FCB"/>
    <w:rsid w:val="00970082"/>
    <w:rsid w:val="00973B4A"/>
    <w:rsid w:val="00980AD6"/>
    <w:rsid w:val="009845C1"/>
    <w:rsid w:val="0098460D"/>
    <w:rsid w:val="00991233"/>
    <w:rsid w:val="00994EB7"/>
    <w:rsid w:val="0099506E"/>
    <w:rsid w:val="009A2E3E"/>
    <w:rsid w:val="009A7163"/>
    <w:rsid w:val="009B3DCA"/>
    <w:rsid w:val="009B55E1"/>
    <w:rsid w:val="009B6C68"/>
    <w:rsid w:val="009C19FE"/>
    <w:rsid w:val="009C7624"/>
    <w:rsid w:val="009E03E9"/>
    <w:rsid w:val="009E35D8"/>
    <w:rsid w:val="009F56D4"/>
    <w:rsid w:val="00A011AE"/>
    <w:rsid w:val="00A01A52"/>
    <w:rsid w:val="00A03327"/>
    <w:rsid w:val="00A06A37"/>
    <w:rsid w:val="00A073F2"/>
    <w:rsid w:val="00A11E5E"/>
    <w:rsid w:val="00A12277"/>
    <w:rsid w:val="00A12C0B"/>
    <w:rsid w:val="00A246EA"/>
    <w:rsid w:val="00A27285"/>
    <w:rsid w:val="00A33A21"/>
    <w:rsid w:val="00A44692"/>
    <w:rsid w:val="00A449F0"/>
    <w:rsid w:val="00A45A0E"/>
    <w:rsid w:val="00A464E1"/>
    <w:rsid w:val="00A5173D"/>
    <w:rsid w:val="00A65677"/>
    <w:rsid w:val="00A67E7D"/>
    <w:rsid w:val="00A77BDA"/>
    <w:rsid w:val="00A90022"/>
    <w:rsid w:val="00A9420E"/>
    <w:rsid w:val="00A9663B"/>
    <w:rsid w:val="00A97313"/>
    <w:rsid w:val="00AA2A95"/>
    <w:rsid w:val="00AA72BE"/>
    <w:rsid w:val="00AB1905"/>
    <w:rsid w:val="00AB6546"/>
    <w:rsid w:val="00AB7C17"/>
    <w:rsid w:val="00AC2D0F"/>
    <w:rsid w:val="00AC50CB"/>
    <w:rsid w:val="00AC57DA"/>
    <w:rsid w:val="00AC58C5"/>
    <w:rsid w:val="00AD0B9C"/>
    <w:rsid w:val="00AE024D"/>
    <w:rsid w:val="00AE0B57"/>
    <w:rsid w:val="00AE2463"/>
    <w:rsid w:val="00AF3339"/>
    <w:rsid w:val="00AF4F48"/>
    <w:rsid w:val="00AF53B7"/>
    <w:rsid w:val="00B057A3"/>
    <w:rsid w:val="00B13AB7"/>
    <w:rsid w:val="00B14C98"/>
    <w:rsid w:val="00B25F2C"/>
    <w:rsid w:val="00B304CE"/>
    <w:rsid w:val="00B33B63"/>
    <w:rsid w:val="00B46703"/>
    <w:rsid w:val="00B475C2"/>
    <w:rsid w:val="00B5359E"/>
    <w:rsid w:val="00B53FA5"/>
    <w:rsid w:val="00B54F0E"/>
    <w:rsid w:val="00B55163"/>
    <w:rsid w:val="00B625EF"/>
    <w:rsid w:val="00B651C7"/>
    <w:rsid w:val="00B66735"/>
    <w:rsid w:val="00B718A7"/>
    <w:rsid w:val="00B71A78"/>
    <w:rsid w:val="00B73527"/>
    <w:rsid w:val="00B81326"/>
    <w:rsid w:val="00B81CF8"/>
    <w:rsid w:val="00B82FB2"/>
    <w:rsid w:val="00B863BA"/>
    <w:rsid w:val="00B86542"/>
    <w:rsid w:val="00B90583"/>
    <w:rsid w:val="00B91247"/>
    <w:rsid w:val="00B9198C"/>
    <w:rsid w:val="00B928EC"/>
    <w:rsid w:val="00B970B4"/>
    <w:rsid w:val="00B97787"/>
    <w:rsid w:val="00BB313D"/>
    <w:rsid w:val="00BB559D"/>
    <w:rsid w:val="00BB574E"/>
    <w:rsid w:val="00BB6306"/>
    <w:rsid w:val="00BB6653"/>
    <w:rsid w:val="00BB7CB2"/>
    <w:rsid w:val="00BC1182"/>
    <w:rsid w:val="00BC6E1F"/>
    <w:rsid w:val="00BD44B1"/>
    <w:rsid w:val="00BD5230"/>
    <w:rsid w:val="00BD5AD3"/>
    <w:rsid w:val="00BD7D76"/>
    <w:rsid w:val="00BE2FBA"/>
    <w:rsid w:val="00BF684B"/>
    <w:rsid w:val="00C04D1A"/>
    <w:rsid w:val="00C05ACD"/>
    <w:rsid w:val="00C11B82"/>
    <w:rsid w:val="00C12035"/>
    <w:rsid w:val="00C155F4"/>
    <w:rsid w:val="00C17422"/>
    <w:rsid w:val="00C17A67"/>
    <w:rsid w:val="00C2574A"/>
    <w:rsid w:val="00C25D2F"/>
    <w:rsid w:val="00C26A03"/>
    <w:rsid w:val="00C321DE"/>
    <w:rsid w:val="00C416D6"/>
    <w:rsid w:val="00C43CB1"/>
    <w:rsid w:val="00C448FC"/>
    <w:rsid w:val="00C44DC5"/>
    <w:rsid w:val="00C450DB"/>
    <w:rsid w:val="00C55595"/>
    <w:rsid w:val="00C82610"/>
    <w:rsid w:val="00C9123B"/>
    <w:rsid w:val="00CA00F1"/>
    <w:rsid w:val="00CC5809"/>
    <w:rsid w:val="00CD379B"/>
    <w:rsid w:val="00CF5B62"/>
    <w:rsid w:val="00D00DE9"/>
    <w:rsid w:val="00D0480F"/>
    <w:rsid w:val="00D05928"/>
    <w:rsid w:val="00D07546"/>
    <w:rsid w:val="00D21D89"/>
    <w:rsid w:val="00D220F7"/>
    <w:rsid w:val="00D230D7"/>
    <w:rsid w:val="00D24B1A"/>
    <w:rsid w:val="00D27992"/>
    <w:rsid w:val="00D34DF2"/>
    <w:rsid w:val="00D437C0"/>
    <w:rsid w:val="00D50C2B"/>
    <w:rsid w:val="00D544FF"/>
    <w:rsid w:val="00D9022E"/>
    <w:rsid w:val="00D92C2D"/>
    <w:rsid w:val="00DA0064"/>
    <w:rsid w:val="00DA03EA"/>
    <w:rsid w:val="00DB1E16"/>
    <w:rsid w:val="00DB3355"/>
    <w:rsid w:val="00DB5D49"/>
    <w:rsid w:val="00DB78AD"/>
    <w:rsid w:val="00DC0BA1"/>
    <w:rsid w:val="00DC38BA"/>
    <w:rsid w:val="00DC7FE0"/>
    <w:rsid w:val="00DD60C3"/>
    <w:rsid w:val="00DE0E87"/>
    <w:rsid w:val="00DE420D"/>
    <w:rsid w:val="00DF23B1"/>
    <w:rsid w:val="00DF4402"/>
    <w:rsid w:val="00DF7C6F"/>
    <w:rsid w:val="00E0064E"/>
    <w:rsid w:val="00E0319C"/>
    <w:rsid w:val="00E12DC7"/>
    <w:rsid w:val="00E14C6B"/>
    <w:rsid w:val="00E17612"/>
    <w:rsid w:val="00E21C64"/>
    <w:rsid w:val="00E23873"/>
    <w:rsid w:val="00E37CDD"/>
    <w:rsid w:val="00E418A5"/>
    <w:rsid w:val="00E51010"/>
    <w:rsid w:val="00E5247D"/>
    <w:rsid w:val="00E6675D"/>
    <w:rsid w:val="00E7015F"/>
    <w:rsid w:val="00E7547C"/>
    <w:rsid w:val="00E77F12"/>
    <w:rsid w:val="00E83D4B"/>
    <w:rsid w:val="00E85935"/>
    <w:rsid w:val="00E9024E"/>
    <w:rsid w:val="00E91883"/>
    <w:rsid w:val="00EA2C55"/>
    <w:rsid w:val="00EA4CB7"/>
    <w:rsid w:val="00EB44A1"/>
    <w:rsid w:val="00EC0958"/>
    <w:rsid w:val="00EE240D"/>
    <w:rsid w:val="00EE64E2"/>
    <w:rsid w:val="00EE6E38"/>
    <w:rsid w:val="00EE7143"/>
    <w:rsid w:val="00EF2985"/>
    <w:rsid w:val="00EF2FDE"/>
    <w:rsid w:val="00EF3553"/>
    <w:rsid w:val="00F020F5"/>
    <w:rsid w:val="00F05367"/>
    <w:rsid w:val="00F066F7"/>
    <w:rsid w:val="00F07CF4"/>
    <w:rsid w:val="00F14610"/>
    <w:rsid w:val="00F1589F"/>
    <w:rsid w:val="00F20561"/>
    <w:rsid w:val="00F23F41"/>
    <w:rsid w:val="00F275BF"/>
    <w:rsid w:val="00F31502"/>
    <w:rsid w:val="00F423CD"/>
    <w:rsid w:val="00F44BB5"/>
    <w:rsid w:val="00F44EA2"/>
    <w:rsid w:val="00F508FA"/>
    <w:rsid w:val="00F57965"/>
    <w:rsid w:val="00F60395"/>
    <w:rsid w:val="00F649D8"/>
    <w:rsid w:val="00F65EDD"/>
    <w:rsid w:val="00F6722D"/>
    <w:rsid w:val="00F67A18"/>
    <w:rsid w:val="00F755BB"/>
    <w:rsid w:val="00F858CB"/>
    <w:rsid w:val="00F976EB"/>
    <w:rsid w:val="00F97E64"/>
    <w:rsid w:val="00FA1372"/>
    <w:rsid w:val="00FB046B"/>
    <w:rsid w:val="00FB5B3F"/>
    <w:rsid w:val="00FB6741"/>
    <w:rsid w:val="00FC1385"/>
    <w:rsid w:val="00FC5C40"/>
    <w:rsid w:val="00FC6966"/>
    <w:rsid w:val="00FD0E61"/>
    <w:rsid w:val="00FD7819"/>
    <w:rsid w:val="00FE0613"/>
    <w:rsid w:val="00FE77FB"/>
    <w:rsid w:val="00FF2193"/>
    <w:rsid w:val="00FF680F"/>
    <w:rsid w:val="00FF6C59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6F7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59"/>
    <w:rsid w:val="00F6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1A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rsid w:val="00B475C2"/>
    <w:pPr>
      <w:suppressAutoHyphens/>
      <w:spacing w:after="120"/>
    </w:pPr>
    <w:rPr>
      <w:rFonts w:ascii="Calibri" w:hAnsi="Calibri" w:cs="Calibri"/>
      <w:sz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475C2"/>
    <w:rPr>
      <w:rFonts w:ascii="Calibri" w:hAnsi="Calibri" w:cs="Calibri"/>
      <w:sz w:val="22"/>
      <w:szCs w:val="22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D523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057A3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18182E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18182E"/>
  </w:style>
  <w:style w:type="character" w:customStyle="1" w:styleId="eop">
    <w:name w:val="eop"/>
    <w:basedOn w:val="Carpredefinitoparagrafo"/>
    <w:rsid w:val="0018182E"/>
  </w:style>
  <w:style w:type="paragraph" w:customStyle="1" w:styleId="Default">
    <w:name w:val="Default"/>
    <w:rsid w:val="00FC6966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FC6966"/>
    <w:pPr>
      <w:suppressAutoHyphens/>
      <w:spacing w:before="100" w:after="100" w:line="240" w:lineRule="auto"/>
    </w:pPr>
    <w:rPr>
      <w:rFonts w:eastAsia="Times New Roman"/>
      <w:color w:val="000000"/>
      <w:szCs w:val="24"/>
      <w:lang w:eastAsia="ar-SA"/>
    </w:rPr>
  </w:style>
  <w:style w:type="paragraph" w:customStyle="1" w:styleId="Testopredefinito">
    <w:name w:val="Testo predefinito"/>
    <w:basedOn w:val="Normale"/>
    <w:rsid w:val="00FC6966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4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7887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Giovanna Laglia</cp:lastModifiedBy>
  <cp:revision>19</cp:revision>
  <dcterms:created xsi:type="dcterms:W3CDTF">2025-04-22T07:53:00Z</dcterms:created>
  <dcterms:modified xsi:type="dcterms:W3CDTF">2025-05-07T10:32:00Z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